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7C4A962" w14:textId="77777777" w:rsidR="004E2EE4" w:rsidRPr="00D91CB7" w:rsidRDefault="004E2EE4" w:rsidP="004E2EE4">
      <w:pPr>
        <w:jc w:val="center"/>
        <w:rPr>
          <w:rFonts w:ascii="Calibri Light" w:hAnsi="Calibri Light" w:cs="Calibri Light"/>
          <w:b/>
          <w:sz w:val="36"/>
          <w:szCs w:val="36"/>
          <w:lang w:val="fr-FR"/>
        </w:rPr>
      </w:pPr>
      <w:r w:rsidRPr="00D91CB7">
        <w:rPr>
          <w:rFonts w:ascii="Calibri Light" w:eastAsia="Quattrocento" w:hAnsi="Calibri Light" w:cs="Calibri Light"/>
          <w:b/>
          <w:sz w:val="36"/>
          <w:szCs w:val="36"/>
          <w:lang w:val="fr-FR"/>
        </w:rPr>
        <w:t>Rachel Travis</w:t>
      </w:r>
    </w:p>
    <w:p w14:paraId="62FA2237" w14:textId="173508AB" w:rsidR="004E2EE4" w:rsidRPr="00D91CB7" w:rsidRDefault="00CA0556" w:rsidP="00941632">
      <w:pPr>
        <w:jc w:val="center"/>
        <w:rPr>
          <w:rFonts w:ascii="Calibri Light" w:eastAsia="Book Antiqua" w:hAnsi="Calibri Light" w:cs="Calibri Light"/>
          <w:sz w:val="22"/>
          <w:szCs w:val="22"/>
          <w:lang w:val="fr-FR"/>
        </w:rPr>
      </w:pPr>
      <w:hyperlink r:id="rId8" w:history="1">
        <w:r w:rsidR="004E2EE4" w:rsidRPr="00D91CB7">
          <w:rPr>
            <w:rStyle w:val="Hyperlink"/>
            <w:rFonts w:ascii="Calibri Light" w:eastAsia="Book Antiqua" w:hAnsi="Calibri Light" w:cs="Calibri Light"/>
            <w:sz w:val="22"/>
            <w:szCs w:val="22"/>
            <w:lang w:val="fr-FR"/>
          </w:rPr>
          <w:t>rt.racheltravis@gmail.com</w:t>
        </w:r>
      </w:hyperlink>
      <w:r w:rsidR="004E2EE4" w:rsidRPr="00D91CB7">
        <w:rPr>
          <w:rFonts w:ascii="Calibri Light" w:eastAsia="Book Antiqua" w:hAnsi="Calibri Light" w:cs="Calibri Light"/>
          <w:sz w:val="22"/>
          <w:szCs w:val="22"/>
          <w:lang w:val="fr-FR"/>
        </w:rPr>
        <w:t xml:space="preserve"> | </w:t>
      </w:r>
      <w:hyperlink r:id="rId9" w:history="1">
        <w:r w:rsidR="00EC1742" w:rsidRPr="00D91CB7">
          <w:rPr>
            <w:rStyle w:val="Hyperlink"/>
            <w:rFonts w:ascii="Calibri Light" w:eastAsia="Book Antiqua" w:hAnsi="Calibri Light" w:cs="Calibri Light"/>
            <w:sz w:val="22"/>
            <w:szCs w:val="22"/>
            <w:lang w:val="fr-FR"/>
          </w:rPr>
          <w:t>www.linkedin.com/in/racheltravis1</w:t>
        </w:r>
      </w:hyperlink>
      <w:r w:rsidR="00EC1742" w:rsidRPr="00D91CB7">
        <w:rPr>
          <w:rFonts w:ascii="Calibri Light" w:eastAsia="Book Antiqua" w:hAnsi="Calibri Light" w:cs="Calibri Light"/>
          <w:sz w:val="22"/>
          <w:szCs w:val="22"/>
          <w:lang w:val="fr-FR"/>
        </w:rPr>
        <w:t xml:space="preserve"> </w:t>
      </w:r>
    </w:p>
    <w:p w14:paraId="30FF94F6" w14:textId="77777777" w:rsidR="004E2EE4" w:rsidRPr="00D91CB7" w:rsidRDefault="004E2EE4" w:rsidP="004E2EE4">
      <w:pPr>
        <w:jc w:val="center"/>
        <w:rPr>
          <w:rFonts w:ascii="Calibri Light" w:eastAsia="Quattrocento" w:hAnsi="Calibri Light" w:cs="Calibri Light"/>
          <w:sz w:val="22"/>
          <w:szCs w:val="22"/>
          <w:lang w:val="fr-FR"/>
        </w:rPr>
      </w:pPr>
    </w:p>
    <w:p w14:paraId="1E141921" w14:textId="0414CDCD" w:rsidR="00057E32" w:rsidRPr="00057E32" w:rsidRDefault="00827395" w:rsidP="00827395">
      <w:pPr>
        <w:rPr>
          <w:rFonts w:ascii="Calibri Light" w:eastAsia="Book Antiqua" w:hAnsi="Calibri Light" w:cs="Calibri Light"/>
          <w:b/>
          <w:sz w:val="22"/>
          <w:szCs w:val="22"/>
          <w:u w:val="single"/>
        </w:rPr>
      </w:pPr>
      <w:r w:rsidRPr="001B3C3B">
        <w:rPr>
          <w:rFonts w:ascii="Calibri Light" w:eastAsia="Book Antiqua" w:hAnsi="Calibri Light" w:cs="Calibri Light"/>
          <w:b/>
          <w:sz w:val="22"/>
          <w:szCs w:val="22"/>
          <w:u w:val="single"/>
        </w:rPr>
        <w:t>SKILLS</w:t>
      </w:r>
    </w:p>
    <w:p w14:paraId="294648D0" w14:textId="307954A5" w:rsidR="00827395" w:rsidRPr="001B3C3B" w:rsidRDefault="00827395" w:rsidP="00827395">
      <w:pPr>
        <w:rPr>
          <w:rFonts w:ascii="Calibri Light" w:eastAsia="Book Antiqua" w:hAnsi="Calibri Light" w:cs="Calibri Light"/>
          <w:sz w:val="22"/>
          <w:szCs w:val="22"/>
        </w:rPr>
      </w:pPr>
      <w:r w:rsidRPr="00827395">
        <w:rPr>
          <w:rFonts w:ascii="Calibri Light" w:eastAsia="Book Antiqua" w:hAnsi="Calibri Light" w:cs="Calibri Light"/>
          <w:sz w:val="22"/>
          <w:szCs w:val="22"/>
        </w:rPr>
        <w:t>Language:</w:t>
      </w:r>
      <w:r w:rsidRPr="001B3C3B">
        <w:rPr>
          <w:rFonts w:ascii="Calibri Light" w:eastAsia="Book Antiqua" w:hAnsi="Calibri Light" w:cs="Calibri Light"/>
          <w:sz w:val="22"/>
          <w:szCs w:val="22"/>
        </w:rPr>
        <w:t xml:space="preserve"> French (Professional working proficiency, participated in French immersion classes)</w:t>
      </w:r>
    </w:p>
    <w:p w14:paraId="086423F7" w14:textId="2C17513A" w:rsidR="00827395" w:rsidRPr="001B3C3B" w:rsidRDefault="00827395" w:rsidP="00827395">
      <w:pPr>
        <w:rPr>
          <w:rFonts w:ascii="Calibri Light" w:hAnsi="Calibri Light" w:cs="Calibri Light"/>
          <w:sz w:val="22"/>
          <w:szCs w:val="22"/>
        </w:rPr>
      </w:pPr>
      <w:r w:rsidRPr="001B3C3B">
        <w:rPr>
          <w:rFonts w:ascii="Calibri Light" w:eastAsia="Book Antiqua" w:hAnsi="Calibri Light" w:cs="Calibri Light"/>
          <w:sz w:val="22"/>
          <w:szCs w:val="22"/>
        </w:rPr>
        <w:t>Programming</w:t>
      </w:r>
      <w:r>
        <w:rPr>
          <w:rFonts w:ascii="Calibri Light" w:eastAsia="Book Antiqua" w:hAnsi="Calibri Light" w:cs="Calibri Light"/>
          <w:sz w:val="22"/>
          <w:szCs w:val="22"/>
        </w:rPr>
        <w:t xml:space="preserve"> </w:t>
      </w:r>
      <w:r w:rsidRPr="001B3C3B">
        <w:rPr>
          <w:rFonts w:ascii="Calibri Light" w:eastAsia="Book Antiqua" w:hAnsi="Calibri Light" w:cs="Calibri Light"/>
          <w:sz w:val="22"/>
          <w:szCs w:val="22"/>
        </w:rPr>
        <w:t>Languages</w:t>
      </w:r>
      <w:r>
        <w:rPr>
          <w:rFonts w:ascii="Calibri Light" w:eastAsia="Book Antiqua" w:hAnsi="Calibri Light" w:cs="Calibri Light"/>
          <w:sz w:val="22"/>
          <w:szCs w:val="22"/>
        </w:rPr>
        <w:t xml:space="preserve"> and Software</w:t>
      </w:r>
      <w:r w:rsidRPr="001B3C3B">
        <w:rPr>
          <w:rFonts w:ascii="Calibri Light" w:eastAsia="Book Antiqua" w:hAnsi="Calibri Light" w:cs="Calibri Light"/>
          <w:sz w:val="22"/>
          <w:szCs w:val="22"/>
        </w:rPr>
        <w:t xml:space="preserve">: Python, Stata, </w:t>
      </w:r>
      <w:r>
        <w:rPr>
          <w:rFonts w:ascii="Calibri Light" w:eastAsia="Book Antiqua" w:hAnsi="Calibri Light" w:cs="Calibri Light"/>
          <w:sz w:val="22"/>
          <w:szCs w:val="22"/>
        </w:rPr>
        <w:t xml:space="preserve">GIS, </w:t>
      </w:r>
      <w:r w:rsidRPr="001B3C3B">
        <w:rPr>
          <w:rFonts w:ascii="Calibri Light" w:eastAsia="Book Antiqua" w:hAnsi="Calibri Light" w:cs="Calibri Light"/>
          <w:sz w:val="22"/>
          <w:szCs w:val="22"/>
        </w:rPr>
        <w:t>NVivo</w:t>
      </w:r>
      <w:r w:rsidR="00E92540">
        <w:rPr>
          <w:rFonts w:ascii="Calibri Light" w:eastAsia="Book Antiqua" w:hAnsi="Calibri Light" w:cs="Calibri Light"/>
          <w:sz w:val="22"/>
          <w:szCs w:val="22"/>
        </w:rPr>
        <w:t>, R and R Studio</w:t>
      </w:r>
    </w:p>
    <w:p w14:paraId="04C46A64" w14:textId="20F674FC" w:rsidR="00827395" w:rsidRPr="001B3C3B" w:rsidRDefault="00827395" w:rsidP="00827395">
      <w:pPr>
        <w:rPr>
          <w:rFonts w:ascii="Calibri Light" w:hAnsi="Calibri Light" w:cs="Calibri Light"/>
          <w:sz w:val="22"/>
          <w:szCs w:val="22"/>
        </w:rPr>
      </w:pPr>
      <w:r w:rsidRPr="001B3C3B">
        <w:rPr>
          <w:rFonts w:ascii="Calibri Light" w:eastAsia="Book Antiqua" w:hAnsi="Calibri Light" w:cs="Calibri Light"/>
          <w:sz w:val="22"/>
          <w:szCs w:val="22"/>
        </w:rPr>
        <w:t>Social Media: Facebook, Instagram, LinkedIn, Twitter, TweetDeck, WordPress, Weebly</w:t>
      </w:r>
    </w:p>
    <w:p w14:paraId="7E321F85" w14:textId="77777777" w:rsidR="00827395" w:rsidRPr="001B3C3B" w:rsidRDefault="00827395" w:rsidP="00827395">
      <w:pPr>
        <w:rPr>
          <w:rFonts w:ascii="Calibri Light" w:eastAsia="Book Antiqua" w:hAnsi="Calibri Light" w:cs="Calibri Light"/>
          <w:sz w:val="22"/>
          <w:szCs w:val="22"/>
        </w:rPr>
      </w:pPr>
      <w:r w:rsidRPr="001B3C3B">
        <w:rPr>
          <w:rFonts w:ascii="Calibri Light" w:eastAsia="Book Antiqua" w:hAnsi="Calibri Light" w:cs="Calibri Light"/>
          <w:sz w:val="22"/>
          <w:szCs w:val="22"/>
        </w:rPr>
        <w:t>Microsoft Office: Publisher, Word, PowerPoint, Excel, OneNote</w:t>
      </w:r>
    </w:p>
    <w:p w14:paraId="25DE609F" w14:textId="5388A255" w:rsidR="00827395" w:rsidRPr="001B3C3B" w:rsidRDefault="00827395" w:rsidP="00827395">
      <w:pPr>
        <w:rPr>
          <w:rFonts w:ascii="Calibri Light" w:eastAsia="Book Antiqua" w:hAnsi="Calibri Light" w:cs="Calibri Light"/>
          <w:sz w:val="22"/>
          <w:szCs w:val="22"/>
        </w:rPr>
      </w:pPr>
      <w:r w:rsidRPr="001B3C3B">
        <w:rPr>
          <w:rFonts w:ascii="Calibri Light" w:eastAsia="Book Antiqua" w:hAnsi="Calibri Light" w:cs="Calibri Light"/>
          <w:sz w:val="22"/>
          <w:szCs w:val="22"/>
        </w:rPr>
        <w:t>Other:</w:t>
      </w:r>
      <w:r w:rsidR="00182538">
        <w:rPr>
          <w:rFonts w:ascii="Calibri Light" w:eastAsia="Book Antiqua" w:hAnsi="Calibri Light" w:cs="Calibri Light"/>
          <w:sz w:val="22"/>
          <w:szCs w:val="22"/>
        </w:rPr>
        <w:t xml:space="preserve"> </w:t>
      </w:r>
      <w:r w:rsidRPr="001B3C3B">
        <w:rPr>
          <w:rFonts w:ascii="Calibri Light" w:eastAsia="Book Antiqua" w:hAnsi="Calibri Light" w:cs="Calibri Light"/>
          <w:sz w:val="22"/>
          <w:szCs w:val="22"/>
        </w:rPr>
        <w:t>Synthesize and translate complex ideas to diverse audiences with cogency</w:t>
      </w:r>
      <w:r>
        <w:rPr>
          <w:rFonts w:ascii="Calibri Light" w:eastAsia="Book Antiqua" w:hAnsi="Calibri Light" w:cs="Calibri Light"/>
          <w:sz w:val="22"/>
          <w:szCs w:val="22"/>
        </w:rPr>
        <w:t>, e</w:t>
      </w:r>
      <w:r w:rsidRPr="001B3C3B">
        <w:rPr>
          <w:rFonts w:ascii="Calibri Light" w:eastAsia="Book Antiqua" w:hAnsi="Calibri Light" w:cs="Calibri Light"/>
          <w:sz w:val="22"/>
          <w:szCs w:val="22"/>
        </w:rPr>
        <w:t>vidence-based problem-solving</w:t>
      </w:r>
      <w:r>
        <w:rPr>
          <w:rFonts w:ascii="Calibri Light" w:eastAsia="Book Antiqua" w:hAnsi="Calibri Light" w:cs="Calibri Light"/>
          <w:sz w:val="22"/>
          <w:szCs w:val="22"/>
        </w:rPr>
        <w:t>, a</w:t>
      </w:r>
      <w:r w:rsidRPr="001B3C3B">
        <w:rPr>
          <w:rFonts w:ascii="Calibri Light" w:eastAsia="Book Antiqua" w:hAnsi="Calibri Light" w:cs="Calibri Light"/>
          <w:sz w:val="22"/>
          <w:szCs w:val="22"/>
        </w:rPr>
        <w:t>nalytical reasoning</w:t>
      </w:r>
      <w:r>
        <w:rPr>
          <w:rFonts w:ascii="Calibri Light" w:eastAsia="Book Antiqua" w:hAnsi="Calibri Light" w:cs="Calibri Light"/>
          <w:sz w:val="22"/>
          <w:szCs w:val="22"/>
        </w:rPr>
        <w:t>, c</w:t>
      </w:r>
      <w:r w:rsidRPr="001B3C3B">
        <w:rPr>
          <w:rFonts w:ascii="Calibri Light" w:eastAsia="Book Antiqua" w:hAnsi="Calibri Light" w:cs="Calibri Light"/>
          <w:sz w:val="22"/>
          <w:szCs w:val="22"/>
        </w:rPr>
        <w:t>onsistently exercise good judgement in decision-making</w:t>
      </w:r>
      <w:r>
        <w:rPr>
          <w:rFonts w:ascii="Calibri Light" w:eastAsia="Book Antiqua" w:hAnsi="Calibri Light" w:cs="Calibri Light"/>
          <w:sz w:val="22"/>
          <w:szCs w:val="22"/>
        </w:rPr>
        <w:t xml:space="preserve">, </w:t>
      </w:r>
      <w:r w:rsidR="005856ED">
        <w:rPr>
          <w:rFonts w:ascii="Calibri Light" w:eastAsia="Book Antiqua" w:hAnsi="Calibri Light" w:cs="Calibri Light"/>
          <w:sz w:val="22"/>
          <w:szCs w:val="22"/>
        </w:rPr>
        <w:t>a</w:t>
      </w:r>
      <w:r w:rsidR="005856ED" w:rsidRPr="001B3C3B">
        <w:rPr>
          <w:rFonts w:ascii="Calibri Light" w:eastAsia="Book Antiqua" w:hAnsi="Calibri Light" w:cs="Calibri Light"/>
          <w:sz w:val="22"/>
          <w:szCs w:val="22"/>
        </w:rPr>
        <w:t>daptability</w:t>
      </w:r>
      <w:r w:rsidR="005856ED">
        <w:rPr>
          <w:rFonts w:ascii="Calibri Light" w:eastAsia="Book Antiqua" w:hAnsi="Calibri Light" w:cs="Calibri Light"/>
          <w:sz w:val="22"/>
          <w:szCs w:val="22"/>
        </w:rPr>
        <w:t xml:space="preserve"> and resilience, </w:t>
      </w:r>
      <w:r>
        <w:rPr>
          <w:rFonts w:ascii="Calibri Light" w:eastAsia="Book Antiqua" w:hAnsi="Calibri Light" w:cs="Calibri Light"/>
          <w:sz w:val="22"/>
          <w:szCs w:val="22"/>
        </w:rPr>
        <w:t>l</w:t>
      </w:r>
      <w:r w:rsidRPr="001B3C3B">
        <w:rPr>
          <w:rFonts w:ascii="Calibri Light" w:eastAsia="Book Antiqua" w:hAnsi="Calibri Light" w:cs="Calibri Light"/>
          <w:sz w:val="22"/>
          <w:szCs w:val="22"/>
        </w:rPr>
        <w:t>eadership</w:t>
      </w:r>
      <w:r>
        <w:rPr>
          <w:rFonts w:ascii="Calibri Light" w:eastAsia="Book Antiqua" w:hAnsi="Calibri Light" w:cs="Calibri Light"/>
          <w:sz w:val="22"/>
          <w:szCs w:val="22"/>
        </w:rPr>
        <w:t xml:space="preserve">, </w:t>
      </w:r>
      <w:r w:rsidR="009A7E4D">
        <w:rPr>
          <w:rFonts w:ascii="Calibri Light" w:eastAsia="Book Antiqua" w:hAnsi="Calibri Light" w:cs="Calibri Light"/>
          <w:sz w:val="22"/>
          <w:szCs w:val="22"/>
        </w:rPr>
        <w:t xml:space="preserve">collaboration with interdisciplinary and culturally diverse teams, </w:t>
      </w:r>
      <w:r>
        <w:rPr>
          <w:rFonts w:ascii="Calibri Light" w:eastAsia="Book Antiqua" w:hAnsi="Calibri Light" w:cs="Calibri Light"/>
          <w:sz w:val="22"/>
          <w:szCs w:val="22"/>
        </w:rPr>
        <w:t>i</w:t>
      </w:r>
      <w:r w:rsidRPr="001B3C3B">
        <w:rPr>
          <w:rFonts w:ascii="Calibri Light" w:eastAsia="Book Antiqua" w:hAnsi="Calibri Light" w:cs="Calibri Light"/>
          <w:sz w:val="22"/>
          <w:szCs w:val="22"/>
        </w:rPr>
        <w:t>ntellectual curiosity and creativity</w:t>
      </w:r>
    </w:p>
    <w:p w14:paraId="33AA1AD5" w14:textId="77777777" w:rsidR="00827395" w:rsidRDefault="00827395" w:rsidP="004E2EE4">
      <w:pPr>
        <w:rPr>
          <w:rFonts w:ascii="Calibri Light" w:eastAsia="Quattrocento" w:hAnsi="Calibri Light" w:cs="Calibri Light"/>
          <w:b/>
          <w:sz w:val="22"/>
          <w:szCs w:val="22"/>
          <w:u w:val="single"/>
        </w:rPr>
      </w:pPr>
    </w:p>
    <w:p w14:paraId="58027A4E" w14:textId="7B8EE312" w:rsidR="004E2EE4" w:rsidRPr="001B3C3B" w:rsidRDefault="004E2EE4" w:rsidP="004E2EE4">
      <w:pPr>
        <w:rPr>
          <w:rFonts w:ascii="Calibri Light" w:eastAsia="Quattrocento" w:hAnsi="Calibri Light" w:cs="Calibri Light"/>
          <w:b/>
          <w:sz w:val="22"/>
          <w:szCs w:val="22"/>
        </w:rPr>
      </w:pPr>
      <w:r w:rsidRPr="001B3C3B">
        <w:rPr>
          <w:rFonts w:ascii="Calibri Light" w:eastAsia="Quattrocento" w:hAnsi="Calibri Light" w:cs="Calibri Light"/>
          <w:b/>
          <w:sz w:val="22"/>
          <w:szCs w:val="22"/>
          <w:u w:val="single"/>
        </w:rPr>
        <w:t>EDUCATION</w:t>
      </w:r>
      <w:r w:rsidRPr="001B3C3B">
        <w:rPr>
          <w:rFonts w:ascii="Calibri Light" w:eastAsia="Quattrocento" w:hAnsi="Calibri Light" w:cs="Calibri Light"/>
          <w:b/>
          <w:sz w:val="22"/>
          <w:szCs w:val="22"/>
        </w:rPr>
        <w:tab/>
      </w:r>
      <w:r w:rsidRPr="001B3C3B">
        <w:rPr>
          <w:rFonts w:ascii="Calibri Light" w:eastAsia="Quattrocento" w:hAnsi="Calibri Light" w:cs="Calibri Light"/>
          <w:b/>
          <w:sz w:val="22"/>
          <w:szCs w:val="22"/>
        </w:rPr>
        <w:tab/>
      </w:r>
      <w:r w:rsidRPr="001B3C3B">
        <w:rPr>
          <w:rFonts w:ascii="Calibri Light" w:eastAsia="Quattrocento" w:hAnsi="Calibri Light" w:cs="Calibri Light"/>
          <w:b/>
          <w:sz w:val="22"/>
          <w:szCs w:val="22"/>
        </w:rPr>
        <w:tab/>
      </w:r>
      <w:r w:rsidRPr="001B3C3B">
        <w:rPr>
          <w:rFonts w:ascii="Calibri Light" w:eastAsia="Quattrocento" w:hAnsi="Calibri Light" w:cs="Calibri Light"/>
          <w:b/>
          <w:sz w:val="22"/>
          <w:szCs w:val="22"/>
        </w:rPr>
        <w:tab/>
      </w:r>
    </w:p>
    <w:p w14:paraId="721AF37A" w14:textId="77777777" w:rsidR="004E2EE4" w:rsidRPr="001B3C3B" w:rsidRDefault="004E2EE4" w:rsidP="004E2EE4">
      <w:pPr>
        <w:rPr>
          <w:rFonts w:ascii="Calibri Light" w:eastAsia="Quattrocento" w:hAnsi="Calibri Light" w:cs="Calibri Light"/>
          <w:sz w:val="22"/>
          <w:szCs w:val="22"/>
        </w:rPr>
      </w:pPr>
      <w:r w:rsidRPr="001B3C3B">
        <w:rPr>
          <w:rFonts w:ascii="Calibri Light" w:eastAsia="Quattrocento" w:hAnsi="Calibri Light" w:cs="Calibri Light"/>
          <w:b/>
          <w:sz w:val="22"/>
          <w:szCs w:val="22"/>
        </w:rPr>
        <w:t>University of Pittsburgh,</w:t>
      </w:r>
      <w:r w:rsidRPr="001B3C3B">
        <w:rPr>
          <w:rFonts w:ascii="Calibri Light" w:eastAsia="Quattrocento" w:hAnsi="Calibri Light" w:cs="Calibri Light"/>
          <w:sz w:val="22"/>
          <w:szCs w:val="22"/>
        </w:rPr>
        <w:t xml:space="preserve"> Graduate School of Public and International Affairs, Pittsburgh, PA</w:t>
      </w:r>
    </w:p>
    <w:p w14:paraId="5F964947" w14:textId="0CCDE4E3" w:rsidR="00085EB4" w:rsidRPr="001B3C3B" w:rsidRDefault="004E2EE4">
      <w:pPr>
        <w:rPr>
          <w:rFonts w:ascii="Calibri Light" w:eastAsia="Quattrocento" w:hAnsi="Calibri Light" w:cs="Calibri Light"/>
          <w:sz w:val="22"/>
          <w:szCs w:val="22"/>
        </w:rPr>
      </w:pPr>
      <w:r w:rsidRPr="001B3C3B">
        <w:rPr>
          <w:rFonts w:ascii="Calibri Light" w:eastAsia="Quattrocento" w:hAnsi="Calibri Light" w:cs="Calibri Light"/>
          <w:i/>
          <w:sz w:val="22"/>
          <w:szCs w:val="22"/>
        </w:rPr>
        <w:t xml:space="preserve">Doctor of Philosophy in Public and International Affairs </w:t>
      </w:r>
      <w:r w:rsidR="00232AA2" w:rsidRPr="001B3C3B">
        <w:rPr>
          <w:rFonts w:ascii="Calibri Light" w:eastAsia="Quattrocento" w:hAnsi="Calibri Light" w:cs="Calibri Light"/>
          <w:i/>
          <w:sz w:val="22"/>
          <w:szCs w:val="22"/>
        </w:rPr>
        <w:tab/>
      </w:r>
      <w:r w:rsidR="00232AA2" w:rsidRPr="001B3C3B">
        <w:rPr>
          <w:rFonts w:ascii="Calibri Light" w:eastAsia="Quattrocento" w:hAnsi="Calibri Light" w:cs="Calibri Light"/>
          <w:i/>
          <w:sz w:val="22"/>
          <w:szCs w:val="22"/>
        </w:rPr>
        <w:tab/>
      </w:r>
      <w:r w:rsidR="00232AA2" w:rsidRPr="001B3C3B">
        <w:rPr>
          <w:rFonts w:ascii="Calibri Light" w:eastAsia="Quattrocento" w:hAnsi="Calibri Light" w:cs="Calibri Light"/>
          <w:i/>
          <w:sz w:val="22"/>
          <w:szCs w:val="22"/>
        </w:rPr>
        <w:tab/>
        <w:t xml:space="preserve">   </w:t>
      </w:r>
      <w:r w:rsidR="00BD3098" w:rsidRPr="001B3C3B">
        <w:rPr>
          <w:rFonts w:ascii="Calibri Light" w:eastAsia="Quattrocento" w:hAnsi="Calibri Light" w:cs="Calibri Light"/>
          <w:sz w:val="22"/>
          <w:szCs w:val="22"/>
        </w:rPr>
        <w:tab/>
      </w:r>
      <w:r w:rsidR="00BD3098" w:rsidRPr="001B3C3B">
        <w:rPr>
          <w:rFonts w:ascii="Calibri Light" w:eastAsia="Quattrocento" w:hAnsi="Calibri Light" w:cs="Calibri Light"/>
          <w:sz w:val="22"/>
          <w:szCs w:val="22"/>
        </w:rPr>
        <w:tab/>
      </w:r>
      <w:r w:rsidR="00BD3098" w:rsidRPr="001B3C3B">
        <w:rPr>
          <w:rFonts w:ascii="Calibri Light" w:eastAsia="Quattrocento" w:hAnsi="Calibri Light" w:cs="Calibri Light"/>
          <w:sz w:val="22"/>
          <w:szCs w:val="22"/>
        </w:rPr>
        <w:tab/>
        <w:t xml:space="preserve">             </w:t>
      </w:r>
      <w:r w:rsidR="00232AA2" w:rsidRPr="001B3C3B">
        <w:rPr>
          <w:rFonts w:ascii="Calibri Light" w:eastAsia="Quattrocento" w:hAnsi="Calibri Light" w:cs="Calibri Light"/>
          <w:sz w:val="22"/>
          <w:szCs w:val="22"/>
        </w:rPr>
        <w:t xml:space="preserve"> </w:t>
      </w:r>
      <w:r w:rsidRPr="001B3C3B">
        <w:rPr>
          <w:rFonts w:ascii="Calibri Light" w:eastAsia="Quattrocento" w:hAnsi="Calibri Light" w:cs="Calibri Light"/>
          <w:sz w:val="22"/>
          <w:szCs w:val="22"/>
        </w:rPr>
        <w:t>May 202</w:t>
      </w:r>
      <w:r w:rsidR="00A86B5A">
        <w:rPr>
          <w:rFonts w:ascii="Calibri Light" w:eastAsia="Quattrocento" w:hAnsi="Calibri Light" w:cs="Calibri Light"/>
          <w:sz w:val="22"/>
          <w:szCs w:val="22"/>
        </w:rPr>
        <w:t>5</w:t>
      </w:r>
      <w:r w:rsidR="008421A0" w:rsidRPr="001B3C3B">
        <w:rPr>
          <w:rFonts w:ascii="Calibri Light" w:eastAsia="Book Antiqua" w:hAnsi="Calibri Light" w:cs="Calibri Light"/>
          <w:sz w:val="22"/>
          <w:szCs w:val="22"/>
        </w:rPr>
        <w:tab/>
      </w:r>
      <w:r w:rsidR="008421A0" w:rsidRPr="001B3C3B">
        <w:rPr>
          <w:rFonts w:ascii="Calibri Light" w:eastAsia="Book Antiqua" w:hAnsi="Calibri Light" w:cs="Calibri Light"/>
          <w:sz w:val="22"/>
          <w:szCs w:val="22"/>
        </w:rPr>
        <w:tab/>
      </w:r>
      <w:r w:rsidR="008421A0" w:rsidRPr="001B3C3B">
        <w:rPr>
          <w:rFonts w:ascii="Calibri Light" w:eastAsia="Book Antiqua" w:hAnsi="Calibri Light" w:cs="Calibri Light"/>
          <w:sz w:val="22"/>
          <w:szCs w:val="22"/>
        </w:rPr>
        <w:tab/>
      </w:r>
      <w:r w:rsidR="008421A0" w:rsidRPr="001B3C3B">
        <w:rPr>
          <w:rFonts w:ascii="Calibri Light" w:eastAsia="Book Antiqua" w:hAnsi="Calibri Light" w:cs="Calibri Light"/>
          <w:sz w:val="22"/>
          <w:szCs w:val="22"/>
        </w:rPr>
        <w:tab/>
      </w:r>
      <w:r w:rsidR="008421A0" w:rsidRPr="001B3C3B">
        <w:rPr>
          <w:rFonts w:ascii="Calibri Light" w:eastAsia="Book Antiqua" w:hAnsi="Calibri Light" w:cs="Calibri Light"/>
          <w:sz w:val="22"/>
          <w:szCs w:val="22"/>
        </w:rPr>
        <w:tab/>
      </w:r>
      <w:r w:rsidR="008421A0" w:rsidRPr="001B3C3B">
        <w:rPr>
          <w:rFonts w:ascii="Calibri Light" w:eastAsia="Book Antiqua" w:hAnsi="Calibri Light" w:cs="Calibri Light"/>
          <w:sz w:val="22"/>
          <w:szCs w:val="22"/>
        </w:rPr>
        <w:tab/>
      </w:r>
      <w:r w:rsidR="008421A0" w:rsidRPr="001B3C3B">
        <w:rPr>
          <w:rFonts w:ascii="Calibri Light" w:eastAsia="Book Antiqua" w:hAnsi="Calibri Light" w:cs="Calibri Light"/>
          <w:sz w:val="22"/>
          <w:szCs w:val="22"/>
        </w:rPr>
        <w:tab/>
        <w:t xml:space="preserve">      </w:t>
      </w:r>
      <w:r w:rsidR="008421A0" w:rsidRPr="001B3C3B">
        <w:rPr>
          <w:rFonts w:ascii="Calibri Light" w:eastAsia="Book Antiqua" w:hAnsi="Calibri Light" w:cs="Calibri Light"/>
          <w:sz w:val="22"/>
          <w:szCs w:val="22"/>
        </w:rPr>
        <w:tab/>
        <w:t xml:space="preserve">        </w:t>
      </w:r>
    </w:p>
    <w:p w14:paraId="2385FF6A" w14:textId="77777777" w:rsidR="00085EB4" w:rsidRPr="001B3C3B" w:rsidRDefault="008421A0">
      <w:pPr>
        <w:rPr>
          <w:rFonts w:ascii="Calibri Light" w:hAnsi="Calibri Light" w:cs="Calibri Light"/>
          <w:sz w:val="22"/>
          <w:szCs w:val="22"/>
        </w:rPr>
      </w:pPr>
      <w:r w:rsidRPr="001B3C3B">
        <w:rPr>
          <w:rFonts w:ascii="Calibri Light" w:eastAsia="Book Antiqua" w:hAnsi="Calibri Light" w:cs="Calibri Light"/>
          <w:b/>
          <w:sz w:val="22"/>
          <w:szCs w:val="22"/>
        </w:rPr>
        <w:t>University of Delaware,</w:t>
      </w:r>
      <w:r w:rsidRPr="001B3C3B">
        <w:rPr>
          <w:rFonts w:ascii="Calibri Light" w:eastAsia="Book Antiqua" w:hAnsi="Calibri Light" w:cs="Calibri Light"/>
          <w:sz w:val="22"/>
          <w:szCs w:val="22"/>
        </w:rPr>
        <w:t xml:space="preserve"> College of Arts and Sciences, Newark, DE</w:t>
      </w:r>
      <w:r w:rsidRPr="001B3C3B">
        <w:rPr>
          <w:rFonts w:ascii="Calibri Light" w:eastAsia="Book Antiqua" w:hAnsi="Calibri Light" w:cs="Calibri Light"/>
          <w:sz w:val="22"/>
          <w:szCs w:val="22"/>
        </w:rPr>
        <w:tab/>
        <w:t xml:space="preserve">          </w:t>
      </w:r>
      <w:r w:rsidRPr="001B3C3B">
        <w:rPr>
          <w:rFonts w:ascii="Calibri Light" w:eastAsia="Book Antiqua" w:hAnsi="Calibri Light" w:cs="Calibri Light"/>
          <w:sz w:val="22"/>
          <w:szCs w:val="22"/>
        </w:rPr>
        <w:tab/>
      </w:r>
      <w:r w:rsidRPr="001B3C3B">
        <w:rPr>
          <w:rFonts w:ascii="Calibri Light" w:eastAsia="Book Antiqua" w:hAnsi="Calibri Light" w:cs="Calibri Light"/>
          <w:sz w:val="22"/>
          <w:szCs w:val="22"/>
        </w:rPr>
        <w:tab/>
      </w:r>
    </w:p>
    <w:p w14:paraId="66A43815" w14:textId="0FE0DD1A" w:rsidR="00085EB4" w:rsidRPr="001B3C3B" w:rsidRDefault="008421A0">
      <w:pPr>
        <w:rPr>
          <w:rFonts w:ascii="Calibri Light" w:hAnsi="Calibri Light" w:cs="Calibri Light"/>
          <w:sz w:val="22"/>
          <w:szCs w:val="22"/>
        </w:rPr>
      </w:pPr>
      <w:r w:rsidRPr="001B3C3B">
        <w:rPr>
          <w:rFonts w:ascii="Calibri Light" w:eastAsia="Book Antiqua" w:hAnsi="Calibri Light" w:cs="Calibri Light"/>
          <w:i/>
          <w:sz w:val="22"/>
          <w:szCs w:val="22"/>
        </w:rPr>
        <w:t>Bachelor of Arts in International Relations with Distinction, European Studies</w:t>
      </w:r>
      <w:r w:rsidRPr="001B3C3B">
        <w:rPr>
          <w:rFonts w:ascii="Calibri Light" w:eastAsia="Book Antiqua" w:hAnsi="Calibri Light" w:cs="Calibri Light"/>
          <w:sz w:val="22"/>
          <w:szCs w:val="22"/>
        </w:rPr>
        <w:t xml:space="preserve">          </w:t>
      </w:r>
      <w:r w:rsidR="001203FB" w:rsidRPr="001B3C3B">
        <w:rPr>
          <w:rFonts w:ascii="Calibri Light" w:eastAsia="Book Antiqua" w:hAnsi="Calibri Light" w:cs="Calibri Light"/>
          <w:sz w:val="22"/>
          <w:szCs w:val="22"/>
        </w:rPr>
        <w:tab/>
      </w:r>
      <w:r w:rsidR="00744C49" w:rsidRPr="001B3C3B">
        <w:rPr>
          <w:rFonts w:ascii="Calibri Light" w:eastAsia="Book Antiqua" w:hAnsi="Calibri Light" w:cs="Calibri Light"/>
          <w:sz w:val="22"/>
          <w:szCs w:val="22"/>
        </w:rPr>
        <w:t xml:space="preserve"> </w:t>
      </w:r>
      <w:r w:rsidR="00744C49" w:rsidRPr="001B3C3B">
        <w:rPr>
          <w:rFonts w:ascii="Calibri Light" w:eastAsia="Book Antiqua" w:hAnsi="Calibri Light" w:cs="Calibri Light"/>
          <w:sz w:val="22"/>
          <w:szCs w:val="22"/>
        </w:rPr>
        <w:tab/>
        <w:t xml:space="preserve">             </w:t>
      </w:r>
      <w:r w:rsidR="00025802" w:rsidRPr="001B3C3B">
        <w:rPr>
          <w:rFonts w:ascii="Calibri Light" w:eastAsia="Book Antiqua" w:hAnsi="Calibri Light" w:cs="Calibri Light"/>
          <w:sz w:val="22"/>
          <w:szCs w:val="22"/>
        </w:rPr>
        <w:t xml:space="preserve"> </w:t>
      </w:r>
      <w:r w:rsidRPr="001B3C3B">
        <w:rPr>
          <w:rFonts w:ascii="Calibri Light" w:eastAsia="Book Antiqua" w:hAnsi="Calibri Light" w:cs="Calibri Light"/>
          <w:sz w:val="22"/>
          <w:szCs w:val="22"/>
        </w:rPr>
        <w:t>May 2016</w:t>
      </w:r>
    </w:p>
    <w:p w14:paraId="45086EC5" w14:textId="43F6D27C" w:rsidR="00085EB4" w:rsidRPr="001B3C3B" w:rsidRDefault="008421A0">
      <w:pPr>
        <w:rPr>
          <w:rFonts w:ascii="Calibri Light" w:hAnsi="Calibri Light" w:cs="Calibri Light"/>
          <w:sz w:val="22"/>
          <w:szCs w:val="22"/>
        </w:rPr>
      </w:pPr>
      <w:r w:rsidRPr="001B3C3B">
        <w:rPr>
          <w:rFonts w:ascii="Calibri Light" w:eastAsia="Book Antiqua" w:hAnsi="Calibri Light" w:cs="Calibri Light"/>
          <w:sz w:val="22"/>
          <w:szCs w:val="22"/>
        </w:rPr>
        <w:t>Minor: International Business Studies</w:t>
      </w:r>
      <w:r w:rsidRPr="001B3C3B">
        <w:rPr>
          <w:rFonts w:ascii="Calibri Light" w:eastAsia="Book Antiqua" w:hAnsi="Calibri Light" w:cs="Calibri Light"/>
          <w:sz w:val="22"/>
          <w:szCs w:val="22"/>
        </w:rPr>
        <w:tab/>
      </w:r>
      <w:r w:rsidRPr="001B3C3B">
        <w:rPr>
          <w:rFonts w:ascii="Calibri Light" w:eastAsia="Book Antiqua" w:hAnsi="Calibri Light" w:cs="Calibri Light"/>
          <w:sz w:val="22"/>
          <w:szCs w:val="22"/>
        </w:rPr>
        <w:tab/>
      </w:r>
      <w:r w:rsidRPr="001B3C3B">
        <w:rPr>
          <w:rFonts w:ascii="Calibri Light" w:eastAsia="Book Antiqua" w:hAnsi="Calibri Light" w:cs="Calibri Light"/>
          <w:sz w:val="22"/>
          <w:szCs w:val="22"/>
        </w:rPr>
        <w:tab/>
        <w:t xml:space="preserve">   </w:t>
      </w:r>
      <w:r w:rsidRPr="001B3C3B">
        <w:rPr>
          <w:rFonts w:ascii="Calibri Light" w:eastAsia="Book Antiqua" w:hAnsi="Calibri Light" w:cs="Calibri Light"/>
          <w:sz w:val="22"/>
          <w:szCs w:val="22"/>
        </w:rPr>
        <w:tab/>
      </w:r>
      <w:r w:rsidRPr="001B3C3B">
        <w:rPr>
          <w:rFonts w:ascii="Calibri Light" w:eastAsia="Book Antiqua" w:hAnsi="Calibri Light" w:cs="Calibri Light"/>
          <w:sz w:val="22"/>
          <w:szCs w:val="22"/>
        </w:rPr>
        <w:tab/>
      </w:r>
      <w:r w:rsidRPr="001B3C3B">
        <w:rPr>
          <w:rFonts w:ascii="Calibri Light" w:eastAsia="Book Antiqua" w:hAnsi="Calibri Light" w:cs="Calibri Light"/>
          <w:sz w:val="22"/>
          <w:szCs w:val="22"/>
        </w:rPr>
        <w:tab/>
        <w:t xml:space="preserve">    </w:t>
      </w:r>
      <w:r w:rsidR="001203FB" w:rsidRPr="001B3C3B">
        <w:rPr>
          <w:rFonts w:ascii="Calibri Light" w:eastAsia="Book Antiqua" w:hAnsi="Calibri Light" w:cs="Calibri Light"/>
          <w:sz w:val="22"/>
          <w:szCs w:val="22"/>
        </w:rPr>
        <w:tab/>
      </w:r>
      <w:r w:rsidR="00744C49" w:rsidRPr="001B3C3B">
        <w:rPr>
          <w:rFonts w:ascii="Calibri Light" w:eastAsia="Book Antiqua" w:hAnsi="Calibri Light" w:cs="Calibri Light"/>
          <w:sz w:val="22"/>
          <w:szCs w:val="22"/>
        </w:rPr>
        <w:t xml:space="preserve">         </w:t>
      </w:r>
      <w:r w:rsidR="00025802" w:rsidRPr="001B3C3B">
        <w:rPr>
          <w:rFonts w:ascii="Calibri Light" w:eastAsia="Book Antiqua" w:hAnsi="Calibri Light" w:cs="Calibri Light"/>
          <w:sz w:val="22"/>
          <w:szCs w:val="22"/>
        </w:rPr>
        <w:t xml:space="preserve">  </w:t>
      </w:r>
      <w:r w:rsidRPr="001B3C3B">
        <w:rPr>
          <w:rFonts w:ascii="Calibri Light" w:eastAsia="Book Antiqua" w:hAnsi="Calibri Light" w:cs="Calibri Light"/>
          <w:sz w:val="22"/>
          <w:szCs w:val="22"/>
        </w:rPr>
        <w:t>GPA 3.4</w:t>
      </w:r>
      <w:r w:rsidR="00744C49" w:rsidRPr="001B3C3B">
        <w:rPr>
          <w:rFonts w:ascii="Calibri Light" w:eastAsia="Book Antiqua" w:hAnsi="Calibri Light" w:cs="Calibri Light"/>
          <w:sz w:val="22"/>
          <w:szCs w:val="22"/>
        </w:rPr>
        <w:t>, Dean’s List</w:t>
      </w:r>
    </w:p>
    <w:p w14:paraId="6F8E600B" w14:textId="77777777" w:rsidR="00085EB4" w:rsidRPr="001B3C3B" w:rsidRDefault="00085EB4">
      <w:pPr>
        <w:rPr>
          <w:rFonts w:ascii="Calibri Light" w:hAnsi="Calibri Light" w:cs="Calibri Light"/>
          <w:sz w:val="22"/>
          <w:szCs w:val="22"/>
        </w:rPr>
      </w:pPr>
    </w:p>
    <w:p w14:paraId="44077617" w14:textId="77777777" w:rsidR="00085EB4" w:rsidRPr="001B3C3B" w:rsidRDefault="008421A0">
      <w:pPr>
        <w:rPr>
          <w:rFonts w:ascii="Calibri Light" w:hAnsi="Calibri Light" w:cs="Calibri Light"/>
          <w:sz w:val="22"/>
          <w:szCs w:val="22"/>
          <w:lang w:val="fr-FR"/>
        </w:rPr>
      </w:pPr>
      <w:r w:rsidRPr="001B3C3B">
        <w:rPr>
          <w:rFonts w:ascii="Calibri Light" w:eastAsia="Book Antiqua" w:hAnsi="Calibri Light" w:cs="Calibri Light"/>
          <w:b/>
          <w:sz w:val="22"/>
          <w:szCs w:val="22"/>
          <w:lang w:val="fr-FR"/>
        </w:rPr>
        <w:t>Institut Catholique de Paris</w:t>
      </w:r>
      <w:r w:rsidRPr="001B3C3B">
        <w:rPr>
          <w:rFonts w:ascii="Calibri Light" w:eastAsia="Book Antiqua" w:hAnsi="Calibri Light" w:cs="Calibri Light"/>
          <w:sz w:val="22"/>
          <w:szCs w:val="22"/>
          <w:lang w:val="fr-FR"/>
        </w:rPr>
        <w:t>, Paris, France</w:t>
      </w:r>
      <w:r w:rsidRPr="001B3C3B">
        <w:rPr>
          <w:rFonts w:ascii="Calibri Light" w:eastAsia="Book Antiqua" w:hAnsi="Calibri Light" w:cs="Calibri Light"/>
          <w:sz w:val="22"/>
          <w:szCs w:val="22"/>
          <w:lang w:val="fr-FR"/>
        </w:rPr>
        <w:tab/>
      </w:r>
      <w:r w:rsidRPr="001B3C3B">
        <w:rPr>
          <w:rFonts w:ascii="Calibri Light" w:eastAsia="Book Antiqua" w:hAnsi="Calibri Light" w:cs="Calibri Light"/>
          <w:sz w:val="22"/>
          <w:szCs w:val="22"/>
          <w:lang w:val="fr-FR"/>
        </w:rPr>
        <w:tab/>
      </w:r>
      <w:r w:rsidRPr="001B3C3B">
        <w:rPr>
          <w:rFonts w:ascii="Calibri Light" w:eastAsia="Book Antiqua" w:hAnsi="Calibri Light" w:cs="Calibri Light"/>
          <w:sz w:val="22"/>
          <w:szCs w:val="22"/>
          <w:lang w:val="fr-FR"/>
        </w:rPr>
        <w:tab/>
      </w:r>
      <w:r w:rsidRPr="001B3C3B">
        <w:rPr>
          <w:rFonts w:ascii="Calibri Light" w:eastAsia="Book Antiqua" w:hAnsi="Calibri Light" w:cs="Calibri Light"/>
          <w:sz w:val="22"/>
          <w:szCs w:val="22"/>
          <w:lang w:val="fr-FR"/>
        </w:rPr>
        <w:tab/>
        <w:t xml:space="preserve">     </w:t>
      </w:r>
    </w:p>
    <w:p w14:paraId="6D4A2000" w14:textId="4C338497" w:rsidR="00085EB4" w:rsidRPr="00F43B90" w:rsidRDefault="008421A0">
      <w:pPr>
        <w:rPr>
          <w:rFonts w:ascii="Calibri Light" w:eastAsia="Book Antiqua" w:hAnsi="Calibri Light" w:cs="Calibri Light"/>
          <w:sz w:val="22"/>
          <w:szCs w:val="22"/>
          <w:lang w:val="fr-FR"/>
        </w:rPr>
      </w:pPr>
      <w:r w:rsidRPr="001B3C3B">
        <w:rPr>
          <w:rFonts w:ascii="Calibri Light" w:eastAsia="Book Antiqua" w:hAnsi="Calibri Light" w:cs="Calibri Light"/>
          <w:i/>
          <w:sz w:val="22"/>
          <w:szCs w:val="22"/>
          <w:lang w:val="fr-FR"/>
        </w:rPr>
        <w:t>Institut de Langue et de Culture Françaises</w:t>
      </w:r>
      <w:r w:rsidRPr="001B3C3B">
        <w:rPr>
          <w:rFonts w:ascii="Calibri Light" w:eastAsia="Book Antiqua" w:hAnsi="Calibri Light" w:cs="Calibri Light"/>
          <w:sz w:val="22"/>
          <w:szCs w:val="22"/>
          <w:lang w:val="fr-FR"/>
        </w:rPr>
        <w:t xml:space="preserve"> </w:t>
      </w:r>
      <w:r w:rsidRPr="00F43B90">
        <w:rPr>
          <w:rFonts w:ascii="Calibri Light" w:eastAsia="Book Antiqua" w:hAnsi="Calibri Light" w:cs="Calibri Light"/>
          <w:sz w:val="22"/>
          <w:szCs w:val="22"/>
          <w:lang w:val="fr-FR"/>
        </w:rPr>
        <w:tab/>
      </w:r>
      <w:r w:rsidRPr="00F43B90">
        <w:rPr>
          <w:rFonts w:ascii="Calibri Light" w:eastAsia="Book Antiqua" w:hAnsi="Calibri Light" w:cs="Calibri Light"/>
          <w:sz w:val="22"/>
          <w:szCs w:val="22"/>
          <w:lang w:val="fr-FR"/>
        </w:rPr>
        <w:tab/>
      </w:r>
      <w:r w:rsidRPr="00F43B90">
        <w:rPr>
          <w:rFonts w:ascii="Calibri Light" w:eastAsia="Book Antiqua" w:hAnsi="Calibri Light" w:cs="Calibri Light"/>
          <w:sz w:val="22"/>
          <w:szCs w:val="22"/>
          <w:lang w:val="fr-FR"/>
        </w:rPr>
        <w:tab/>
      </w:r>
      <w:r w:rsidRPr="00F43B90">
        <w:rPr>
          <w:rFonts w:ascii="Calibri Light" w:eastAsia="Book Antiqua" w:hAnsi="Calibri Light" w:cs="Calibri Light"/>
          <w:sz w:val="22"/>
          <w:szCs w:val="22"/>
          <w:lang w:val="fr-FR"/>
        </w:rPr>
        <w:tab/>
        <w:t xml:space="preserve">      </w:t>
      </w:r>
      <w:r w:rsidR="004278E1" w:rsidRPr="00F43B90">
        <w:rPr>
          <w:rFonts w:ascii="Calibri Light" w:eastAsia="Book Antiqua" w:hAnsi="Calibri Light" w:cs="Calibri Light"/>
          <w:sz w:val="22"/>
          <w:szCs w:val="22"/>
          <w:lang w:val="fr-FR"/>
        </w:rPr>
        <w:t xml:space="preserve">                      </w:t>
      </w:r>
      <w:r w:rsidR="004B05F0" w:rsidRPr="00F43B90">
        <w:rPr>
          <w:rFonts w:ascii="Calibri Light" w:eastAsia="Book Antiqua" w:hAnsi="Calibri Light" w:cs="Calibri Light"/>
          <w:sz w:val="22"/>
          <w:szCs w:val="22"/>
          <w:lang w:val="fr-FR"/>
        </w:rPr>
        <w:tab/>
        <w:t xml:space="preserve">              </w:t>
      </w:r>
      <w:r w:rsidR="00695941" w:rsidRPr="00F43B90">
        <w:rPr>
          <w:rFonts w:ascii="Calibri Light" w:eastAsia="Book Antiqua" w:hAnsi="Calibri Light" w:cs="Calibri Light"/>
          <w:sz w:val="22"/>
          <w:szCs w:val="22"/>
          <w:lang w:val="fr-FR"/>
        </w:rPr>
        <w:t xml:space="preserve"> </w:t>
      </w:r>
      <w:r w:rsidR="00025802" w:rsidRPr="00F43B90">
        <w:rPr>
          <w:rFonts w:ascii="Calibri Light" w:eastAsia="Book Antiqua" w:hAnsi="Calibri Light" w:cs="Calibri Light"/>
          <w:sz w:val="22"/>
          <w:szCs w:val="22"/>
          <w:lang w:val="fr-FR"/>
        </w:rPr>
        <w:t xml:space="preserve"> </w:t>
      </w:r>
      <w:r w:rsidR="004B05F0" w:rsidRPr="00F43B90">
        <w:rPr>
          <w:rFonts w:ascii="Calibri Light" w:eastAsia="Book Antiqua" w:hAnsi="Calibri Light" w:cs="Calibri Light"/>
          <w:sz w:val="22"/>
          <w:szCs w:val="22"/>
          <w:lang w:val="fr-FR"/>
        </w:rPr>
        <w:t>Aug.</w:t>
      </w:r>
      <w:r w:rsidR="00E54299" w:rsidRPr="00F43B90">
        <w:rPr>
          <w:rFonts w:ascii="Calibri Light" w:eastAsia="Book Antiqua" w:hAnsi="Calibri Light" w:cs="Calibri Light"/>
          <w:sz w:val="22"/>
          <w:szCs w:val="22"/>
          <w:lang w:val="fr-FR"/>
        </w:rPr>
        <w:t xml:space="preserve"> </w:t>
      </w:r>
      <w:r w:rsidR="004B05F0" w:rsidRPr="00F43B90">
        <w:rPr>
          <w:rFonts w:ascii="Calibri Light" w:eastAsia="Book Antiqua" w:hAnsi="Calibri Light" w:cs="Calibri Light"/>
          <w:sz w:val="22"/>
          <w:szCs w:val="22"/>
          <w:lang w:val="fr-FR"/>
        </w:rPr>
        <w:t>–</w:t>
      </w:r>
      <w:r w:rsidR="00E54299" w:rsidRPr="00F43B90">
        <w:rPr>
          <w:rFonts w:ascii="Calibri Light" w:eastAsia="Book Antiqua" w:hAnsi="Calibri Light" w:cs="Calibri Light"/>
          <w:sz w:val="22"/>
          <w:szCs w:val="22"/>
          <w:lang w:val="fr-FR"/>
        </w:rPr>
        <w:t xml:space="preserve"> </w:t>
      </w:r>
      <w:r w:rsidR="004B05F0" w:rsidRPr="00F43B90">
        <w:rPr>
          <w:rFonts w:ascii="Calibri Light" w:eastAsia="Book Antiqua" w:hAnsi="Calibri Light" w:cs="Calibri Light"/>
          <w:sz w:val="22"/>
          <w:szCs w:val="22"/>
          <w:lang w:val="fr-FR"/>
        </w:rPr>
        <w:t>Dec.</w:t>
      </w:r>
      <w:r w:rsidRPr="00F43B90">
        <w:rPr>
          <w:rFonts w:ascii="Calibri Light" w:eastAsia="Book Antiqua" w:hAnsi="Calibri Light" w:cs="Calibri Light"/>
          <w:sz w:val="22"/>
          <w:szCs w:val="22"/>
          <w:lang w:val="fr-FR"/>
        </w:rPr>
        <w:t xml:space="preserve"> 201</w:t>
      </w:r>
      <w:r w:rsidR="004278E1" w:rsidRPr="00F43B90">
        <w:rPr>
          <w:rFonts w:ascii="Calibri Light" w:eastAsia="Book Antiqua" w:hAnsi="Calibri Light" w:cs="Calibri Light"/>
          <w:sz w:val="22"/>
          <w:szCs w:val="22"/>
          <w:lang w:val="fr-FR"/>
        </w:rPr>
        <w:t>4</w:t>
      </w:r>
      <w:r w:rsidRPr="00F43B90">
        <w:rPr>
          <w:rFonts w:ascii="Calibri Light" w:eastAsia="Book Antiqua" w:hAnsi="Calibri Light" w:cs="Calibri Light"/>
          <w:sz w:val="22"/>
          <w:szCs w:val="22"/>
          <w:lang w:val="fr-FR"/>
        </w:rPr>
        <w:t xml:space="preserve"> Completed business communications, history, culture, and language classes </w:t>
      </w:r>
      <w:r w:rsidR="00A538F1" w:rsidRPr="00F43B90">
        <w:rPr>
          <w:rFonts w:ascii="Calibri Light" w:eastAsia="Book Antiqua" w:hAnsi="Calibri Light" w:cs="Calibri Light"/>
          <w:sz w:val="22"/>
          <w:szCs w:val="22"/>
          <w:lang w:val="fr-FR"/>
        </w:rPr>
        <w:t xml:space="preserve">to further </w:t>
      </w:r>
      <w:r w:rsidRPr="00F43B90">
        <w:rPr>
          <w:rFonts w:ascii="Calibri Light" w:eastAsia="Book Antiqua" w:hAnsi="Calibri Light" w:cs="Calibri Light"/>
          <w:sz w:val="22"/>
          <w:szCs w:val="22"/>
          <w:lang w:val="fr-FR"/>
        </w:rPr>
        <w:t>French fluency</w:t>
      </w:r>
      <w:r w:rsidR="00A538F1" w:rsidRPr="00F43B90">
        <w:rPr>
          <w:rFonts w:ascii="Calibri Light" w:eastAsia="Book Antiqua" w:hAnsi="Calibri Light" w:cs="Calibri Light"/>
          <w:sz w:val="22"/>
          <w:szCs w:val="22"/>
          <w:lang w:val="fr-FR"/>
        </w:rPr>
        <w:t>.</w:t>
      </w:r>
    </w:p>
    <w:p w14:paraId="4FBAA36C" w14:textId="77777777" w:rsidR="00085EB4" w:rsidRPr="00F43B90" w:rsidRDefault="00085EB4">
      <w:pPr>
        <w:rPr>
          <w:rFonts w:ascii="Calibri Light" w:hAnsi="Calibri Light" w:cs="Calibri Light"/>
          <w:sz w:val="22"/>
          <w:szCs w:val="22"/>
          <w:lang w:val="fr-FR"/>
        </w:rPr>
      </w:pPr>
    </w:p>
    <w:p w14:paraId="461C5727" w14:textId="79FE7CF4" w:rsidR="00085EB4" w:rsidRPr="001B3C3B" w:rsidRDefault="008421A0">
      <w:pPr>
        <w:rPr>
          <w:rFonts w:ascii="Calibri Light" w:hAnsi="Calibri Light" w:cs="Calibri Light"/>
          <w:b/>
          <w:sz w:val="22"/>
          <w:szCs w:val="22"/>
        </w:rPr>
      </w:pPr>
      <w:r w:rsidRPr="001B3C3B">
        <w:rPr>
          <w:rFonts w:ascii="Calibri Light" w:eastAsia="Book Antiqua" w:hAnsi="Calibri Light" w:cs="Calibri Light"/>
          <w:b/>
          <w:sz w:val="22"/>
          <w:szCs w:val="22"/>
          <w:u w:val="single"/>
        </w:rPr>
        <w:t>RESEARCH INTERESTS</w:t>
      </w:r>
    </w:p>
    <w:p w14:paraId="484842BE" w14:textId="22432780" w:rsidR="00085EB4" w:rsidRPr="001B3C3B" w:rsidRDefault="00272EDB">
      <w:pPr>
        <w:rPr>
          <w:rFonts w:ascii="Calibri Light" w:hAnsi="Calibri Light" w:cs="Calibri Light"/>
          <w:sz w:val="22"/>
          <w:szCs w:val="22"/>
        </w:rPr>
      </w:pPr>
      <w:r w:rsidRPr="001B3C3B">
        <w:rPr>
          <w:rFonts w:ascii="Calibri Light" w:eastAsia="Book Antiqua" w:hAnsi="Calibri Light" w:cs="Calibri Light"/>
          <w:sz w:val="22"/>
          <w:szCs w:val="22"/>
        </w:rPr>
        <w:t>Migration</w:t>
      </w:r>
      <w:r w:rsidR="008B7BAD">
        <w:rPr>
          <w:rFonts w:ascii="Calibri Light" w:eastAsia="Book Antiqua" w:hAnsi="Calibri Light" w:cs="Calibri Light"/>
          <w:sz w:val="22"/>
          <w:szCs w:val="22"/>
        </w:rPr>
        <w:t xml:space="preserve"> and mobility; Immigration Policy; Networks; Knowledge and Policy Transfer; </w:t>
      </w:r>
      <w:r w:rsidR="003D19C7" w:rsidRPr="001B3C3B">
        <w:rPr>
          <w:rFonts w:ascii="Calibri Light" w:eastAsia="Book Antiqua" w:hAnsi="Calibri Light" w:cs="Calibri Light"/>
          <w:sz w:val="22"/>
          <w:szCs w:val="22"/>
        </w:rPr>
        <w:t xml:space="preserve">Mass Atrocity </w:t>
      </w:r>
      <w:r w:rsidR="005856ED">
        <w:rPr>
          <w:rFonts w:ascii="Calibri Light" w:eastAsia="Book Antiqua" w:hAnsi="Calibri Light" w:cs="Calibri Light"/>
          <w:sz w:val="22"/>
          <w:szCs w:val="22"/>
        </w:rPr>
        <w:t xml:space="preserve">and Genocide </w:t>
      </w:r>
      <w:r w:rsidR="00802CFD" w:rsidRPr="001B3C3B">
        <w:rPr>
          <w:rFonts w:ascii="Calibri Light" w:eastAsia="Book Antiqua" w:hAnsi="Calibri Light" w:cs="Calibri Light"/>
          <w:sz w:val="22"/>
          <w:szCs w:val="22"/>
        </w:rPr>
        <w:t xml:space="preserve">Prevention; </w:t>
      </w:r>
      <w:r w:rsidR="004E2EE4" w:rsidRPr="001B3C3B">
        <w:rPr>
          <w:rFonts w:ascii="Calibri Light" w:eastAsia="Book Antiqua" w:hAnsi="Calibri Light" w:cs="Calibri Light"/>
          <w:sz w:val="22"/>
          <w:szCs w:val="22"/>
        </w:rPr>
        <w:t xml:space="preserve">Conflict Prevention; </w:t>
      </w:r>
      <w:r w:rsidR="00802CFD" w:rsidRPr="001B3C3B">
        <w:rPr>
          <w:rFonts w:ascii="Calibri Light" w:eastAsia="Book Antiqua" w:hAnsi="Calibri Light" w:cs="Calibri Light"/>
          <w:sz w:val="22"/>
          <w:szCs w:val="22"/>
        </w:rPr>
        <w:t>Conflict Transformation;</w:t>
      </w:r>
      <w:r w:rsidR="004E2EE4" w:rsidRPr="001B3C3B">
        <w:rPr>
          <w:rFonts w:ascii="Calibri Light" w:eastAsia="Book Antiqua" w:hAnsi="Calibri Light" w:cs="Calibri Light"/>
          <w:sz w:val="22"/>
          <w:szCs w:val="22"/>
        </w:rPr>
        <w:t xml:space="preserve"> </w:t>
      </w:r>
      <w:r w:rsidR="003D19C7" w:rsidRPr="001B3C3B">
        <w:rPr>
          <w:rFonts w:ascii="Calibri Light" w:eastAsia="Book Antiqua" w:hAnsi="Calibri Light" w:cs="Calibri Light"/>
          <w:sz w:val="22"/>
          <w:szCs w:val="22"/>
        </w:rPr>
        <w:t>Sustainable Peacebuilding;</w:t>
      </w:r>
      <w:r>
        <w:rPr>
          <w:rFonts w:ascii="Calibri Light" w:eastAsia="Book Antiqua" w:hAnsi="Calibri Light" w:cs="Calibri Light"/>
          <w:sz w:val="22"/>
          <w:szCs w:val="22"/>
        </w:rPr>
        <w:t xml:space="preserve"> </w:t>
      </w:r>
      <w:r w:rsidR="004E2EE4" w:rsidRPr="001B3C3B">
        <w:rPr>
          <w:rFonts w:ascii="Calibri Light" w:eastAsia="Book Antiqua" w:hAnsi="Calibri Light" w:cs="Calibri Light"/>
          <w:sz w:val="22"/>
          <w:szCs w:val="22"/>
        </w:rPr>
        <w:t>Refugees</w:t>
      </w:r>
      <w:r w:rsidR="00802CFD" w:rsidRPr="001B3C3B">
        <w:rPr>
          <w:rFonts w:ascii="Calibri Light" w:eastAsia="Book Antiqua" w:hAnsi="Calibri Light" w:cs="Calibri Light"/>
          <w:sz w:val="22"/>
          <w:szCs w:val="22"/>
        </w:rPr>
        <w:t xml:space="preserve">; </w:t>
      </w:r>
      <w:r w:rsidR="00827395">
        <w:rPr>
          <w:rFonts w:ascii="Calibri Light" w:eastAsia="Book Antiqua" w:hAnsi="Calibri Light" w:cs="Calibri Light"/>
          <w:sz w:val="22"/>
          <w:szCs w:val="22"/>
        </w:rPr>
        <w:t xml:space="preserve">Human Rights; </w:t>
      </w:r>
      <w:r w:rsidR="007864C4" w:rsidRPr="001B3C3B">
        <w:rPr>
          <w:rFonts w:ascii="Calibri Light" w:eastAsia="Book Antiqua" w:hAnsi="Calibri Light" w:cs="Calibri Light"/>
          <w:sz w:val="22"/>
          <w:szCs w:val="22"/>
        </w:rPr>
        <w:t xml:space="preserve">Human Security; </w:t>
      </w:r>
      <w:r w:rsidR="004E2EE4" w:rsidRPr="001B3C3B">
        <w:rPr>
          <w:rFonts w:ascii="Calibri Light" w:eastAsia="Book Antiqua" w:hAnsi="Calibri Light" w:cs="Calibri Light"/>
          <w:sz w:val="22"/>
          <w:szCs w:val="22"/>
        </w:rPr>
        <w:t xml:space="preserve">Peace Studies &amp; Conflict Resolution; International </w:t>
      </w:r>
      <w:r w:rsidR="00941632" w:rsidRPr="001B3C3B">
        <w:rPr>
          <w:rFonts w:ascii="Calibri Light" w:eastAsia="Book Antiqua" w:hAnsi="Calibri Light" w:cs="Calibri Light"/>
          <w:sz w:val="22"/>
          <w:szCs w:val="22"/>
        </w:rPr>
        <w:t>Affairs</w:t>
      </w:r>
      <w:r w:rsidR="004E2EE4" w:rsidRPr="001B3C3B">
        <w:rPr>
          <w:rFonts w:ascii="Calibri Light" w:eastAsia="Book Antiqua" w:hAnsi="Calibri Light" w:cs="Calibri Light"/>
          <w:sz w:val="22"/>
          <w:szCs w:val="22"/>
        </w:rPr>
        <w:t xml:space="preserve">; </w:t>
      </w:r>
      <w:r w:rsidR="00296275" w:rsidRPr="001B3C3B">
        <w:rPr>
          <w:rFonts w:ascii="Calibri Light" w:eastAsia="Book Antiqua" w:hAnsi="Calibri Light" w:cs="Calibri Light"/>
          <w:sz w:val="22"/>
          <w:szCs w:val="22"/>
        </w:rPr>
        <w:t xml:space="preserve">Diplomacy; </w:t>
      </w:r>
      <w:r w:rsidR="004E2EE4" w:rsidRPr="001B3C3B">
        <w:rPr>
          <w:rFonts w:ascii="Calibri Light" w:eastAsia="Book Antiqua" w:hAnsi="Calibri Light" w:cs="Calibri Light"/>
          <w:sz w:val="22"/>
          <w:szCs w:val="22"/>
        </w:rPr>
        <w:t>Foreign Policy;</w:t>
      </w:r>
      <w:r w:rsidR="004E2EE4" w:rsidRPr="001B3C3B">
        <w:rPr>
          <w:rFonts w:ascii="Calibri Light" w:hAnsi="Calibri Light" w:cs="Calibri Light"/>
          <w:sz w:val="22"/>
          <w:szCs w:val="22"/>
        </w:rPr>
        <w:t xml:space="preserve"> </w:t>
      </w:r>
      <w:r w:rsidR="005856ED">
        <w:rPr>
          <w:rFonts w:ascii="Calibri Light" w:hAnsi="Calibri Light" w:cs="Calibri Light"/>
          <w:sz w:val="22"/>
          <w:szCs w:val="22"/>
        </w:rPr>
        <w:t xml:space="preserve">Global Studies; </w:t>
      </w:r>
      <w:r w:rsidR="003D19C7" w:rsidRPr="001B3C3B">
        <w:rPr>
          <w:rFonts w:ascii="Calibri Light" w:eastAsia="Book Antiqua" w:hAnsi="Calibri Light" w:cs="Calibri Light"/>
          <w:sz w:val="22"/>
          <w:szCs w:val="22"/>
        </w:rPr>
        <w:t xml:space="preserve">Leadership; </w:t>
      </w:r>
      <w:r w:rsidR="005856ED">
        <w:rPr>
          <w:rFonts w:ascii="Calibri Light" w:eastAsia="Book Antiqua" w:hAnsi="Calibri Light" w:cs="Calibri Light"/>
          <w:sz w:val="22"/>
          <w:szCs w:val="22"/>
        </w:rPr>
        <w:t>Interdisciplinary Research</w:t>
      </w:r>
      <w:r w:rsidR="008B7BAD">
        <w:rPr>
          <w:rFonts w:ascii="Calibri Light" w:eastAsia="Book Antiqua" w:hAnsi="Calibri Light" w:cs="Calibri Light"/>
          <w:sz w:val="22"/>
          <w:szCs w:val="22"/>
        </w:rPr>
        <w:t>; Inclusive Innovation</w:t>
      </w:r>
    </w:p>
    <w:p w14:paraId="1735491E" w14:textId="77777777" w:rsidR="001203FB" w:rsidRPr="001B3C3B" w:rsidRDefault="001203FB">
      <w:pPr>
        <w:rPr>
          <w:rFonts w:ascii="Calibri Light" w:eastAsia="Book Antiqua" w:hAnsi="Calibri Light" w:cs="Calibri Light"/>
          <w:sz w:val="22"/>
          <w:szCs w:val="22"/>
        </w:rPr>
      </w:pPr>
    </w:p>
    <w:p w14:paraId="7242D26C" w14:textId="4BF65D15" w:rsidR="00085EB4" w:rsidRPr="001B3C3B" w:rsidRDefault="008421A0">
      <w:pPr>
        <w:rPr>
          <w:rFonts w:ascii="Calibri Light" w:eastAsia="Book Antiqua" w:hAnsi="Calibri Light" w:cs="Calibri Light"/>
          <w:b/>
          <w:sz w:val="22"/>
          <w:szCs w:val="22"/>
          <w:u w:val="single"/>
        </w:rPr>
      </w:pPr>
      <w:r w:rsidRPr="001B3C3B">
        <w:rPr>
          <w:rFonts w:ascii="Calibri Light" w:eastAsia="Book Antiqua" w:hAnsi="Calibri Light" w:cs="Calibri Light"/>
          <w:b/>
          <w:sz w:val="22"/>
          <w:szCs w:val="22"/>
          <w:u w:val="single"/>
        </w:rPr>
        <w:t xml:space="preserve">RESEARCH </w:t>
      </w:r>
      <w:r w:rsidR="003D19C7" w:rsidRPr="001B3C3B">
        <w:rPr>
          <w:rFonts w:ascii="Calibri Light" w:eastAsia="Book Antiqua" w:hAnsi="Calibri Light" w:cs="Calibri Light"/>
          <w:b/>
          <w:sz w:val="22"/>
          <w:szCs w:val="22"/>
          <w:u w:val="single"/>
        </w:rPr>
        <w:t xml:space="preserve">AND TEACHING </w:t>
      </w:r>
      <w:r w:rsidRPr="001B3C3B">
        <w:rPr>
          <w:rFonts w:ascii="Calibri Light" w:eastAsia="Book Antiqua" w:hAnsi="Calibri Light" w:cs="Calibri Light"/>
          <w:b/>
          <w:sz w:val="22"/>
          <w:szCs w:val="22"/>
          <w:u w:val="single"/>
        </w:rPr>
        <w:t>EXPERIENCE</w:t>
      </w:r>
    </w:p>
    <w:p w14:paraId="256C3CA8" w14:textId="77777777" w:rsidR="00FF664B" w:rsidRDefault="00FF664B" w:rsidP="00FF664B">
      <w:pPr>
        <w:rPr>
          <w:rFonts w:ascii="Calibri Light" w:hAnsi="Calibri Light" w:cs="Calibri Light"/>
          <w:bCs/>
          <w:sz w:val="22"/>
          <w:szCs w:val="22"/>
        </w:rPr>
      </w:pPr>
      <w:r>
        <w:rPr>
          <w:rFonts w:ascii="Calibri Light" w:hAnsi="Calibri Light" w:cs="Calibri Light"/>
          <w:b/>
          <w:sz w:val="22"/>
          <w:szCs w:val="22"/>
        </w:rPr>
        <w:t xml:space="preserve">University Center for International Studies (UCIS), </w:t>
      </w:r>
      <w:r>
        <w:rPr>
          <w:rFonts w:ascii="Calibri Light" w:hAnsi="Calibri Light" w:cs="Calibri Light"/>
          <w:bCs/>
          <w:sz w:val="22"/>
          <w:szCs w:val="22"/>
        </w:rPr>
        <w:t>University of Pittsburgh, Pittsburgh PA</w:t>
      </w:r>
    </w:p>
    <w:p w14:paraId="445FBDBE" w14:textId="77777777" w:rsidR="00FF664B" w:rsidRPr="006A71A2" w:rsidRDefault="00FF664B" w:rsidP="00FF664B">
      <w:pPr>
        <w:rPr>
          <w:rFonts w:ascii="Calibri Light" w:hAnsi="Calibri Light" w:cs="Calibri Light"/>
          <w:i/>
          <w:sz w:val="22"/>
          <w:szCs w:val="22"/>
        </w:rPr>
      </w:pPr>
      <w:r w:rsidRPr="001B3C3B">
        <w:rPr>
          <w:rFonts w:ascii="Calibri Light" w:hAnsi="Calibri Light" w:cs="Calibri Light"/>
          <w:i/>
          <w:sz w:val="22"/>
          <w:szCs w:val="22"/>
        </w:rPr>
        <w:t>Graduate Student Research Assistant</w:t>
      </w:r>
      <w:r>
        <w:rPr>
          <w:rFonts w:ascii="Calibri Light" w:hAnsi="Calibri Light" w:cs="Calibri Light"/>
          <w:bCs/>
          <w:sz w:val="22"/>
          <w:szCs w:val="22"/>
        </w:rPr>
        <w:tab/>
      </w:r>
      <w:r>
        <w:rPr>
          <w:rFonts w:ascii="Calibri Light" w:hAnsi="Calibri Light" w:cs="Calibri Light"/>
          <w:bCs/>
          <w:sz w:val="22"/>
          <w:szCs w:val="22"/>
        </w:rPr>
        <w:tab/>
      </w:r>
      <w:r>
        <w:rPr>
          <w:rFonts w:ascii="Calibri Light" w:hAnsi="Calibri Light" w:cs="Calibri Light"/>
          <w:bCs/>
          <w:sz w:val="22"/>
          <w:szCs w:val="22"/>
        </w:rPr>
        <w:tab/>
      </w:r>
      <w:r>
        <w:rPr>
          <w:rFonts w:ascii="Calibri Light" w:hAnsi="Calibri Light" w:cs="Calibri Light"/>
          <w:bCs/>
          <w:sz w:val="22"/>
          <w:szCs w:val="22"/>
        </w:rPr>
        <w:tab/>
        <w:t xml:space="preserve">            Aug. 2021</w:t>
      </w:r>
      <w:r>
        <w:rPr>
          <w:rFonts w:ascii="Calibri Light" w:hAnsi="Calibri Light" w:cs="Calibri Light"/>
          <w:sz w:val="22"/>
          <w:szCs w:val="22"/>
        </w:rPr>
        <w:t xml:space="preserve"> – May 2022; Aug. 2023 – Present</w:t>
      </w:r>
    </w:p>
    <w:p w14:paraId="62ED2369" w14:textId="655D5838" w:rsidR="00A20195" w:rsidRDefault="00CE6994" w:rsidP="00FF664B">
      <w:pPr>
        <w:rPr>
          <w:rFonts w:ascii="Calibri Light" w:hAnsi="Calibri Light" w:cs="Calibri Light"/>
          <w:iCs/>
          <w:sz w:val="22"/>
          <w:szCs w:val="22"/>
        </w:rPr>
      </w:pPr>
      <w:r>
        <w:rPr>
          <w:rFonts w:ascii="Calibri Light" w:hAnsi="Calibri Light" w:cs="Calibri Light"/>
          <w:iCs/>
          <w:sz w:val="22"/>
          <w:szCs w:val="22"/>
        </w:rPr>
        <w:t xml:space="preserve">Analyze data and compose </w:t>
      </w:r>
      <w:r w:rsidR="00FF664B">
        <w:rPr>
          <w:rFonts w:ascii="Calibri Light" w:hAnsi="Calibri Light" w:cs="Calibri Light"/>
          <w:iCs/>
          <w:sz w:val="22"/>
          <w:szCs w:val="22"/>
        </w:rPr>
        <w:t>research</w:t>
      </w:r>
      <w:r w:rsidR="00A20195">
        <w:rPr>
          <w:rFonts w:ascii="Calibri Light" w:hAnsi="Calibri Light" w:cs="Calibri Light"/>
          <w:iCs/>
          <w:sz w:val="22"/>
          <w:szCs w:val="22"/>
        </w:rPr>
        <w:t xml:space="preserve"> </w:t>
      </w:r>
      <w:r>
        <w:rPr>
          <w:rFonts w:ascii="Calibri Light" w:hAnsi="Calibri Light" w:cs="Calibri Light"/>
          <w:iCs/>
          <w:sz w:val="22"/>
          <w:szCs w:val="22"/>
        </w:rPr>
        <w:t>reports for</w:t>
      </w:r>
      <w:r w:rsidR="00FF664B">
        <w:rPr>
          <w:rFonts w:ascii="Calibri Light" w:hAnsi="Calibri Light" w:cs="Calibri Light"/>
          <w:iCs/>
          <w:sz w:val="22"/>
          <w:szCs w:val="22"/>
        </w:rPr>
        <w:t xml:space="preserve"> the </w:t>
      </w:r>
      <w:r w:rsidR="00FF664B" w:rsidRPr="007E7A2C">
        <w:rPr>
          <w:rFonts w:ascii="Calibri Light" w:hAnsi="Calibri Light" w:cs="Calibri Light"/>
          <w:iCs/>
          <w:sz w:val="22"/>
          <w:szCs w:val="22"/>
        </w:rPr>
        <w:t xml:space="preserve">Vice </w:t>
      </w:r>
      <w:r w:rsidR="00164D70">
        <w:rPr>
          <w:rFonts w:ascii="Calibri Light" w:hAnsi="Calibri Light" w:cs="Calibri Light"/>
          <w:iCs/>
          <w:sz w:val="22"/>
          <w:szCs w:val="22"/>
        </w:rPr>
        <w:t>Chancellor</w:t>
      </w:r>
      <w:r w:rsidR="00FF664B" w:rsidRPr="007E7A2C">
        <w:rPr>
          <w:rFonts w:ascii="Calibri Light" w:hAnsi="Calibri Light" w:cs="Calibri Light"/>
          <w:iCs/>
          <w:sz w:val="22"/>
          <w:szCs w:val="22"/>
        </w:rPr>
        <w:t xml:space="preserve"> for Global Affairs and Director of the University Center for International Studies</w:t>
      </w:r>
      <w:r w:rsidR="00FF664B">
        <w:rPr>
          <w:rFonts w:ascii="Calibri Light" w:hAnsi="Calibri Light" w:cs="Calibri Light"/>
          <w:iCs/>
          <w:sz w:val="22"/>
          <w:szCs w:val="22"/>
        </w:rPr>
        <w:t xml:space="preserve"> to advance </w:t>
      </w:r>
      <w:r w:rsidR="00FF664B" w:rsidRPr="002A01FD">
        <w:rPr>
          <w:rFonts w:ascii="Calibri Light" w:hAnsi="Calibri Light" w:cs="Calibri Light"/>
          <w:iCs/>
          <w:sz w:val="22"/>
          <w:szCs w:val="22"/>
        </w:rPr>
        <w:t>global learning, research, partnerships, and</w:t>
      </w:r>
      <w:r>
        <w:rPr>
          <w:rFonts w:ascii="Calibri Light" w:hAnsi="Calibri Light" w:cs="Calibri Light"/>
          <w:iCs/>
          <w:sz w:val="22"/>
          <w:szCs w:val="22"/>
        </w:rPr>
        <w:t xml:space="preserve"> </w:t>
      </w:r>
      <w:r w:rsidR="00FF664B" w:rsidRPr="002A01FD">
        <w:rPr>
          <w:rFonts w:ascii="Calibri Light" w:hAnsi="Calibri Light" w:cs="Calibri Light"/>
          <w:iCs/>
          <w:sz w:val="22"/>
          <w:szCs w:val="22"/>
        </w:rPr>
        <w:t>community engagement</w:t>
      </w:r>
      <w:r w:rsidR="00A20195">
        <w:rPr>
          <w:rFonts w:ascii="Calibri Light" w:hAnsi="Calibri Light" w:cs="Calibri Light"/>
          <w:iCs/>
          <w:sz w:val="22"/>
          <w:szCs w:val="22"/>
        </w:rPr>
        <w:t>.</w:t>
      </w:r>
    </w:p>
    <w:p w14:paraId="79901BCB" w14:textId="77777777" w:rsidR="00FF664B" w:rsidRDefault="00FF664B" w:rsidP="00FF664B">
      <w:pPr>
        <w:rPr>
          <w:rFonts w:ascii="Calibri Light" w:hAnsi="Calibri Light" w:cs="Calibri Light"/>
          <w:b/>
          <w:bCs/>
          <w:iCs/>
          <w:sz w:val="22"/>
          <w:szCs w:val="22"/>
        </w:rPr>
      </w:pPr>
    </w:p>
    <w:p w14:paraId="288738C7" w14:textId="77777777" w:rsidR="00FF664B" w:rsidRPr="00B3706B" w:rsidRDefault="00FF664B" w:rsidP="00FF664B">
      <w:pPr>
        <w:rPr>
          <w:rFonts w:ascii="Calibri Light" w:hAnsi="Calibri Light" w:cs="Calibri Light"/>
          <w:iCs/>
          <w:sz w:val="22"/>
          <w:szCs w:val="22"/>
        </w:rPr>
      </w:pPr>
      <w:r w:rsidRPr="00B3706B">
        <w:rPr>
          <w:rFonts w:ascii="Calibri Light" w:hAnsi="Calibri Light" w:cs="Calibri Light"/>
          <w:b/>
          <w:bCs/>
          <w:iCs/>
          <w:sz w:val="22"/>
          <w:szCs w:val="22"/>
        </w:rPr>
        <w:t>Newcastle University</w:t>
      </w:r>
      <w:r w:rsidRPr="00B3706B">
        <w:rPr>
          <w:rFonts w:ascii="Calibri Light" w:hAnsi="Calibri Light" w:cs="Calibri Light"/>
          <w:iCs/>
          <w:sz w:val="22"/>
          <w:szCs w:val="22"/>
        </w:rPr>
        <w:t>, Newcastle, United Kingdom and University of Pittsburgh, Pittsburgh, PA</w:t>
      </w:r>
    </w:p>
    <w:p w14:paraId="6699F1D9" w14:textId="77777777" w:rsidR="00FF664B" w:rsidRPr="00B3706B" w:rsidRDefault="00FF664B" w:rsidP="00FF664B">
      <w:pPr>
        <w:rPr>
          <w:rFonts w:ascii="Calibri Light" w:hAnsi="Calibri Light" w:cs="Calibri Light"/>
          <w:iCs/>
          <w:sz w:val="22"/>
          <w:szCs w:val="22"/>
        </w:rPr>
      </w:pPr>
      <w:r w:rsidRPr="00B3706B">
        <w:rPr>
          <w:rFonts w:ascii="Calibri Light" w:hAnsi="Calibri Light" w:cs="Calibri Light"/>
          <w:i/>
          <w:iCs/>
          <w:sz w:val="22"/>
          <w:szCs w:val="22"/>
        </w:rPr>
        <w:t>Postgraduate Researcher</w:t>
      </w:r>
      <w:r w:rsidRPr="00B3706B">
        <w:rPr>
          <w:rFonts w:ascii="Calibri Light" w:hAnsi="Calibri Light" w:cs="Calibri Light"/>
          <w:iCs/>
          <w:sz w:val="22"/>
          <w:szCs w:val="22"/>
        </w:rPr>
        <w:tab/>
      </w:r>
      <w:r w:rsidRPr="00B3706B">
        <w:rPr>
          <w:rFonts w:ascii="Calibri Light" w:hAnsi="Calibri Light" w:cs="Calibri Light"/>
          <w:iCs/>
          <w:sz w:val="22"/>
          <w:szCs w:val="22"/>
        </w:rPr>
        <w:tab/>
      </w:r>
      <w:r w:rsidRPr="00B3706B">
        <w:rPr>
          <w:rFonts w:ascii="Calibri Light" w:hAnsi="Calibri Light" w:cs="Calibri Light"/>
          <w:iCs/>
          <w:sz w:val="22"/>
          <w:szCs w:val="22"/>
        </w:rPr>
        <w:tab/>
      </w:r>
      <w:r w:rsidRPr="00B3706B">
        <w:rPr>
          <w:rFonts w:ascii="Calibri Light" w:hAnsi="Calibri Light" w:cs="Calibri Light"/>
          <w:iCs/>
          <w:sz w:val="22"/>
          <w:szCs w:val="22"/>
        </w:rPr>
        <w:tab/>
      </w:r>
      <w:r w:rsidRPr="00B3706B">
        <w:rPr>
          <w:rFonts w:ascii="Calibri Light" w:hAnsi="Calibri Light" w:cs="Calibri Light"/>
          <w:iCs/>
          <w:sz w:val="22"/>
          <w:szCs w:val="22"/>
        </w:rPr>
        <w:tab/>
      </w:r>
      <w:r w:rsidRPr="00B3706B">
        <w:rPr>
          <w:rFonts w:ascii="Calibri Light" w:hAnsi="Calibri Light" w:cs="Calibri Light"/>
          <w:iCs/>
          <w:sz w:val="22"/>
          <w:szCs w:val="22"/>
        </w:rPr>
        <w:tab/>
      </w:r>
      <w:r w:rsidRPr="00B3706B">
        <w:rPr>
          <w:rFonts w:ascii="Calibri Light" w:hAnsi="Calibri Light" w:cs="Calibri Light"/>
          <w:iCs/>
          <w:sz w:val="22"/>
          <w:szCs w:val="22"/>
        </w:rPr>
        <w:tab/>
      </w:r>
      <w:r w:rsidRPr="00B3706B">
        <w:rPr>
          <w:rFonts w:ascii="Calibri Light" w:hAnsi="Calibri Light" w:cs="Calibri Light"/>
          <w:iCs/>
          <w:sz w:val="22"/>
          <w:szCs w:val="22"/>
        </w:rPr>
        <w:tab/>
        <w:t xml:space="preserve">       May 2023 - Oct. 2023</w:t>
      </w:r>
    </w:p>
    <w:p w14:paraId="3ADFFD94" w14:textId="77777777" w:rsidR="00FF664B" w:rsidRPr="00B3706B" w:rsidRDefault="00FF664B" w:rsidP="00FF664B">
      <w:pPr>
        <w:rPr>
          <w:rFonts w:ascii="Calibri Light" w:hAnsi="Calibri Light" w:cs="Calibri Light"/>
          <w:iCs/>
          <w:sz w:val="22"/>
          <w:szCs w:val="22"/>
        </w:rPr>
      </w:pPr>
      <w:r w:rsidRPr="00B3706B">
        <w:rPr>
          <w:rFonts w:ascii="Calibri Light" w:hAnsi="Calibri Light" w:cs="Calibri Light"/>
          <w:iCs/>
          <w:sz w:val="22"/>
          <w:szCs w:val="22"/>
        </w:rPr>
        <w:t>Interviewed city and community leaders involved in the development of Hazelwood Green brownfield site and generated policy reports on an international comparative study of Newcastle Helix with a multi-national team.</w:t>
      </w:r>
    </w:p>
    <w:p w14:paraId="7BC73C96" w14:textId="77777777" w:rsidR="00FF664B" w:rsidRDefault="00FF664B" w:rsidP="001F58C0">
      <w:pPr>
        <w:rPr>
          <w:rFonts w:ascii="Calibri Light" w:hAnsi="Calibri Light" w:cs="Calibri Light"/>
          <w:b/>
          <w:sz w:val="22"/>
          <w:szCs w:val="22"/>
        </w:rPr>
      </w:pPr>
    </w:p>
    <w:p w14:paraId="3B713BDA" w14:textId="1547BA6A" w:rsidR="001F58C0" w:rsidRPr="001B3C3B" w:rsidRDefault="001F58C0" w:rsidP="001F58C0">
      <w:pPr>
        <w:rPr>
          <w:rFonts w:ascii="Calibri Light" w:hAnsi="Calibri Light" w:cs="Calibri Light"/>
          <w:sz w:val="22"/>
          <w:szCs w:val="22"/>
        </w:rPr>
      </w:pPr>
      <w:r w:rsidRPr="001B3C3B">
        <w:rPr>
          <w:rFonts w:ascii="Calibri Light" w:hAnsi="Calibri Light" w:cs="Calibri Light"/>
          <w:b/>
          <w:sz w:val="22"/>
          <w:szCs w:val="22"/>
        </w:rPr>
        <w:t>Graduate School of Public and International Affairs (GSPIA),</w:t>
      </w:r>
      <w:r w:rsidRPr="001B3C3B">
        <w:rPr>
          <w:rFonts w:ascii="Calibri Light" w:hAnsi="Calibri Light" w:cs="Calibri Light"/>
          <w:sz w:val="22"/>
          <w:szCs w:val="22"/>
        </w:rPr>
        <w:t xml:space="preserve"> University of Pittsburgh, Pittsburgh, PA</w:t>
      </w:r>
      <w:r w:rsidRPr="001B3C3B">
        <w:rPr>
          <w:rFonts w:ascii="Calibri Light" w:hAnsi="Calibri Light" w:cs="Calibri Light"/>
          <w:sz w:val="22"/>
          <w:szCs w:val="22"/>
        </w:rPr>
        <w:tab/>
        <w:t xml:space="preserve"> </w:t>
      </w:r>
    </w:p>
    <w:p w14:paraId="042DE191" w14:textId="5BC670CE" w:rsidR="001F58C0" w:rsidRPr="001B3C3B" w:rsidRDefault="001F58C0" w:rsidP="001F58C0">
      <w:pPr>
        <w:rPr>
          <w:rFonts w:ascii="Calibri Light" w:hAnsi="Calibri Light" w:cs="Calibri Light"/>
          <w:sz w:val="22"/>
          <w:szCs w:val="22"/>
        </w:rPr>
      </w:pPr>
      <w:r w:rsidRPr="001B3C3B">
        <w:rPr>
          <w:rFonts w:ascii="Calibri Light" w:hAnsi="Calibri Light" w:cs="Calibri Light"/>
          <w:i/>
          <w:sz w:val="22"/>
          <w:szCs w:val="22"/>
        </w:rPr>
        <w:t xml:space="preserve">Graduate Student Teaching </w:t>
      </w:r>
      <w:r>
        <w:rPr>
          <w:rFonts w:ascii="Calibri Light" w:hAnsi="Calibri Light" w:cs="Calibri Light"/>
          <w:i/>
          <w:sz w:val="22"/>
          <w:szCs w:val="22"/>
        </w:rPr>
        <w:t xml:space="preserve">Fellow </w:t>
      </w:r>
      <w:r w:rsidRPr="001B3C3B">
        <w:rPr>
          <w:rFonts w:ascii="Calibri Light" w:hAnsi="Calibri Light" w:cs="Calibri Light"/>
          <w:i/>
          <w:sz w:val="22"/>
          <w:szCs w:val="22"/>
        </w:rPr>
        <w:t>and Research Assistant</w:t>
      </w:r>
      <w:r w:rsidRPr="001B3C3B">
        <w:rPr>
          <w:rFonts w:ascii="Calibri Light" w:hAnsi="Calibri Light" w:cs="Calibri Light"/>
          <w:sz w:val="22"/>
          <w:szCs w:val="22"/>
        </w:rPr>
        <w:t xml:space="preserve"> Aug. 2017 – </w:t>
      </w:r>
      <w:r>
        <w:rPr>
          <w:rFonts w:ascii="Calibri Light" w:hAnsi="Calibri Light" w:cs="Calibri Light"/>
          <w:sz w:val="22"/>
          <w:szCs w:val="22"/>
        </w:rPr>
        <w:t xml:space="preserve">May 2021; </w:t>
      </w:r>
      <w:r w:rsidR="00471502" w:rsidRPr="00526E6C">
        <w:rPr>
          <w:rFonts w:ascii="Calibri Light" w:hAnsi="Calibri Light" w:cs="Calibri Light"/>
          <w:sz w:val="22"/>
          <w:szCs w:val="22"/>
        </w:rPr>
        <w:t>Aug. 2022 – May 2023</w:t>
      </w:r>
      <w:r w:rsidR="00471502">
        <w:rPr>
          <w:rFonts w:ascii="Calibri Light" w:hAnsi="Calibri Light" w:cs="Calibri Light"/>
          <w:sz w:val="22"/>
          <w:szCs w:val="22"/>
        </w:rPr>
        <w:t xml:space="preserve"> </w:t>
      </w:r>
      <w:r>
        <w:rPr>
          <w:rFonts w:ascii="Calibri Light" w:hAnsi="Calibri Light" w:cs="Calibri Light"/>
          <w:sz w:val="22"/>
          <w:szCs w:val="22"/>
        </w:rPr>
        <w:t>(Seasonal)</w:t>
      </w:r>
      <w:r w:rsidR="00471502">
        <w:rPr>
          <w:rFonts w:ascii="Calibri Light" w:hAnsi="Calibri Light" w:cs="Calibri Light"/>
          <w:sz w:val="22"/>
          <w:szCs w:val="22"/>
        </w:rPr>
        <w:t xml:space="preserve"> </w:t>
      </w:r>
      <w:r w:rsidRPr="00827395">
        <w:rPr>
          <w:rFonts w:ascii="Calibri Light" w:hAnsi="Calibri Light" w:cs="Calibri Light"/>
          <w:sz w:val="22"/>
          <w:szCs w:val="22"/>
          <w:u w:val="single"/>
        </w:rPr>
        <w:t>Courses:</w:t>
      </w:r>
      <w:r w:rsidRPr="001B3C3B">
        <w:rPr>
          <w:rFonts w:ascii="Calibri Light" w:hAnsi="Calibri Light" w:cs="Calibri Light"/>
          <w:sz w:val="22"/>
          <w:szCs w:val="22"/>
        </w:rPr>
        <w:t xml:space="preserve"> </w:t>
      </w:r>
      <w:r>
        <w:rPr>
          <w:rFonts w:ascii="Calibri Light" w:hAnsi="Calibri Light" w:cs="Calibri Light"/>
          <w:sz w:val="22"/>
          <w:szCs w:val="22"/>
        </w:rPr>
        <w:t xml:space="preserve">Introduction to Quantitative Methods, </w:t>
      </w:r>
      <w:r w:rsidRPr="001B3C3B">
        <w:rPr>
          <w:rFonts w:ascii="Calibri Light" w:hAnsi="Calibri Light" w:cs="Calibri Light"/>
          <w:sz w:val="22"/>
          <w:szCs w:val="22"/>
        </w:rPr>
        <w:t xml:space="preserve">Program Evaluation, Research Design for Quantitative and Mixed Methods Research, Evidence and Inference Methodology of the Policy Sciences, </w:t>
      </w:r>
      <w:r>
        <w:rPr>
          <w:rFonts w:ascii="Calibri Light" w:hAnsi="Calibri Light" w:cs="Calibri Light"/>
          <w:sz w:val="22"/>
          <w:szCs w:val="22"/>
        </w:rPr>
        <w:t xml:space="preserve">Genocide Prevention, Humanitarian Intervention, </w:t>
      </w:r>
      <w:r w:rsidRPr="001B3C3B">
        <w:rPr>
          <w:rFonts w:ascii="Calibri Light" w:hAnsi="Calibri Light" w:cs="Calibri Light"/>
          <w:sz w:val="22"/>
          <w:szCs w:val="22"/>
        </w:rPr>
        <w:t>Strategic Management, Linking Evidence Based Journalism to Evidence Based Policy</w:t>
      </w:r>
      <w:r>
        <w:rPr>
          <w:rFonts w:ascii="Calibri Light" w:hAnsi="Calibri Light" w:cs="Calibri Light"/>
          <w:sz w:val="22"/>
          <w:szCs w:val="22"/>
        </w:rPr>
        <w:t>.</w:t>
      </w:r>
    </w:p>
    <w:p w14:paraId="6F333CAF" w14:textId="1A0D745A" w:rsidR="001F58C0" w:rsidRPr="001B3C3B" w:rsidRDefault="001F58C0" w:rsidP="001F58C0">
      <w:pPr>
        <w:rPr>
          <w:rFonts w:ascii="Calibri Light" w:hAnsi="Calibri Light" w:cs="Calibri Light"/>
          <w:sz w:val="22"/>
          <w:szCs w:val="22"/>
        </w:rPr>
      </w:pPr>
      <w:r w:rsidRPr="001B3C3B">
        <w:rPr>
          <w:rFonts w:ascii="Calibri Light" w:hAnsi="Calibri Light" w:cs="Calibri Light"/>
          <w:sz w:val="22"/>
          <w:szCs w:val="22"/>
        </w:rPr>
        <w:lastRenderedPageBreak/>
        <w:t>Manage</w:t>
      </w:r>
      <w:r>
        <w:rPr>
          <w:rFonts w:ascii="Calibri Light" w:hAnsi="Calibri Light" w:cs="Calibri Light"/>
          <w:sz w:val="22"/>
          <w:szCs w:val="22"/>
        </w:rPr>
        <w:t>d</w:t>
      </w:r>
      <w:r w:rsidRPr="001B3C3B">
        <w:rPr>
          <w:rFonts w:ascii="Calibri Light" w:hAnsi="Calibri Light" w:cs="Calibri Light"/>
          <w:sz w:val="22"/>
          <w:szCs w:val="22"/>
        </w:rPr>
        <w:t xml:space="preserve"> all online resources and communications for courses. Provide</w:t>
      </w:r>
      <w:r>
        <w:rPr>
          <w:rFonts w:ascii="Calibri Light" w:hAnsi="Calibri Light" w:cs="Calibri Light"/>
          <w:sz w:val="22"/>
          <w:szCs w:val="22"/>
        </w:rPr>
        <w:t>d</w:t>
      </w:r>
      <w:r w:rsidRPr="001B3C3B">
        <w:rPr>
          <w:rFonts w:ascii="Calibri Light" w:hAnsi="Calibri Light" w:cs="Calibri Light"/>
          <w:sz w:val="22"/>
          <w:szCs w:val="22"/>
        </w:rPr>
        <w:t xml:space="preserve"> </w:t>
      </w:r>
      <w:r>
        <w:rPr>
          <w:rFonts w:ascii="Calibri Light" w:hAnsi="Calibri Light" w:cs="Calibri Light"/>
          <w:sz w:val="22"/>
          <w:szCs w:val="22"/>
        </w:rPr>
        <w:t xml:space="preserve">direct </w:t>
      </w:r>
      <w:r w:rsidRPr="001B3C3B">
        <w:rPr>
          <w:rFonts w:ascii="Calibri Light" w:hAnsi="Calibri Light" w:cs="Calibri Light"/>
          <w:sz w:val="22"/>
          <w:szCs w:val="22"/>
        </w:rPr>
        <w:t>academic assistance and feedback to graduate students</w:t>
      </w:r>
      <w:r>
        <w:rPr>
          <w:rFonts w:ascii="Calibri Light" w:hAnsi="Calibri Light" w:cs="Calibri Light"/>
          <w:sz w:val="22"/>
          <w:szCs w:val="22"/>
        </w:rPr>
        <w:t xml:space="preserve"> through online </w:t>
      </w:r>
      <w:r w:rsidR="00F91E05">
        <w:rPr>
          <w:rFonts w:ascii="Calibri Light" w:hAnsi="Calibri Light" w:cs="Calibri Light"/>
          <w:sz w:val="22"/>
          <w:szCs w:val="22"/>
        </w:rPr>
        <w:t xml:space="preserve">and in-person </w:t>
      </w:r>
      <w:r>
        <w:rPr>
          <w:rFonts w:ascii="Calibri Light" w:hAnsi="Calibri Light" w:cs="Calibri Light"/>
          <w:sz w:val="22"/>
          <w:szCs w:val="22"/>
        </w:rPr>
        <w:t>lectures</w:t>
      </w:r>
      <w:r w:rsidRPr="001B3C3B">
        <w:rPr>
          <w:rFonts w:ascii="Calibri Light" w:hAnsi="Calibri Light" w:cs="Calibri Light"/>
          <w:sz w:val="22"/>
          <w:szCs w:val="22"/>
        </w:rPr>
        <w:t>. Conduct</w:t>
      </w:r>
      <w:r>
        <w:rPr>
          <w:rFonts w:ascii="Calibri Light" w:hAnsi="Calibri Light" w:cs="Calibri Light"/>
          <w:sz w:val="22"/>
          <w:szCs w:val="22"/>
        </w:rPr>
        <w:t>ed</w:t>
      </w:r>
      <w:r w:rsidRPr="001B3C3B">
        <w:rPr>
          <w:rFonts w:ascii="Calibri Light" w:hAnsi="Calibri Light" w:cs="Calibri Light"/>
          <w:sz w:val="22"/>
          <w:szCs w:val="22"/>
        </w:rPr>
        <w:t xml:space="preserve"> qualitative research regarding the impact of climate change on migration patterns and assessed the potential for conflict in host communities. Coordinated logistics for the Ford Institute for Human Security Working Group on Climate Change, Migration, and Conflict. </w:t>
      </w:r>
    </w:p>
    <w:p w14:paraId="1573D5EE" w14:textId="77777777" w:rsidR="001F58C0" w:rsidRDefault="001F58C0" w:rsidP="00F91320">
      <w:pPr>
        <w:rPr>
          <w:rFonts w:ascii="Calibri Light" w:hAnsi="Calibri Light" w:cs="Calibri Light"/>
          <w:b/>
          <w:sz w:val="22"/>
          <w:szCs w:val="22"/>
        </w:rPr>
      </w:pPr>
    </w:p>
    <w:p w14:paraId="178A2B36" w14:textId="30C52045" w:rsidR="00F91320" w:rsidRPr="001B3C3B" w:rsidRDefault="00F91320" w:rsidP="00F91320">
      <w:pPr>
        <w:rPr>
          <w:rFonts w:ascii="Calibri Light" w:hAnsi="Calibri Light" w:cs="Calibri Light"/>
          <w:sz w:val="22"/>
          <w:szCs w:val="22"/>
        </w:rPr>
      </w:pPr>
      <w:r w:rsidRPr="001B3C3B">
        <w:rPr>
          <w:rFonts w:ascii="Calibri Light" w:hAnsi="Calibri Light" w:cs="Calibri Light"/>
          <w:b/>
          <w:sz w:val="22"/>
          <w:szCs w:val="22"/>
        </w:rPr>
        <w:t>Graduate School of Public and International Affairs (GSPIA),</w:t>
      </w:r>
      <w:r w:rsidRPr="001B3C3B">
        <w:rPr>
          <w:rFonts w:ascii="Calibri Light" w:hAnsi="Calibri Light" w:cs="Calibri Light"/>
          <w:sz w:val="22"/>
          <w:szCs w:val="22"/>
        </w:rPr>
        <w:t xml:space="preserve"> University of Pittsburgh, Pittsburgh, PA</w:t>
      </w:r>
      <w:r w:rsidRPr="001B3C3B">
        <w:rPr>
          <w:rFonts w:ascii="Calibri Light" w:hAnsi="Calibri Light" w:cs="Calibri Light"/>
          <w:sz w:val="22"/>
          <w:szCs w:val="22"/>
        </w:rPr>
        <w:tab/>
        <w:t xml:space="preserve"> </w:t>
      </w:r>
    </w:p>
    <w:p w14:paraId="2AA86D3E" w14:textId="542085AC" w:rsidR="00F91320" w:rsidRPr="001B3C3B" w:rsidRDefault="00F91320" w:rsidP="00F91320">
      <w:pPr>
        <w:rPr>
          <w:rFonts w:ascii="Calibri Light" w:hAnsi="Calibri Light" w:cs="Calibri Light"/>
          <w:sz w:val="22"/>
          <w:szCs w:val="22"/>
        </w:rPr>
      </w:pPr>
      <w:r w:rsidRPr="001B3C3B">
        <w:rPr>
          <w:rFonts w:ascii="Calibri Light" w:hAnsi="Calibri Light" w:cs="Calibri Light"/>
          <w:i/>
          <w:sz w:val="22"/>
          <w:szCs w:val="22"/>
        </w:rPr>
        <w:t>Instructor/Teaching Fellow</w:t>
      </w:r>
      <w:r w:rsidRPr="001B3C3B">
        <w:rPr>
          <w:rFonts w:ascii="Calibri Light" w:hAnsi="Calibri Light" w:cs="Calibri Light"/>
          <w:sz w:val="22"/>
          <w:szCs w:val="22"/>
        </w:rPr>
        <w:tab/>
      </w:r>
      <w:r w:rsidRPr="001B3C3B">
        <w:rPr>
          <w:rFonts w:ascii="Calibri Light" w:hAnsi="Calibri Light" w:cs="Calibri Light"/>
          <w:sz w:val="22"/>
          <w:szCs w:val="22"/>
        </w:rPr>
        <w:tab/>
      </w:r>
      <w:r>
        <w:rPr>
          <w:rFonts w:ascii="Calibri Light" w:hAnsi="Calibri Light" w:cs="Calibri Light"/>
          <w:sz w:val="22"/>
          <w:szCs w:val="22"/>
        </w:rPr>
        <w:t xml:space="preserve">   </w:t>
      </w:r>
      <w:r w:rsidR="001F58C0">
        <w:rPr>
          <w:rFonts w:ascii="Calibri Light" w:hAnsi="Calibri Light" w:cs="Calibri Light"/>
          <w:sz w:val="22"/>
          <w:szCs w:val="22"/>
        </w:rPr>
        <w:t xml:space="preserve"> </w:t>
      </w:r>
      <w:r w:rsidR="001F58C0">
        <w:rPr>
          <w:rFonts w:ascii="Calibri Light" w:hAnsi="Calibri Light" w:cs="Calibri Light"/>
          <w:sz w:val="22"/>
          <w:szCs w:val="22"/>
        </w:rPr>
        <w:tab/>
        <w:t xml:space="preserve">     </w:t>
      </w:r>
      <w:r w:rsidRPr="001B3C3B">
        <w:rPr>
          <w:rFonts w:ascii="Calibri Light" w:hAnsi="Calibri Light" w:cs="Calibri Light"/>
          <w:sz w:val="22"/>
          <w:szCs w:val="22"/>
        </w:rPr>
        <w:t>Aug. – Dec. 2018</w:t>
      </w:r>
      <w:r>
        <w:rPr>
          <w:rFonts w:ascii="Calibri Light" w:hAnsi="Calibri Light" w:cs="Calibri Light"/>
          <w:sz w:val="22"/>
          <w:szCs w:val="22"/>
        </w:rPr>
        <w:t xml:space="preserve">, </w:t>
      </w:r>
      <w:r w:rsidRPr="001B3C3B">
        <w:rPr>
          <w:rFonts w:ascii="Calibri Light" w:hAnsi="Calibri Light" w:cs="Calibri Light"/>
          <w:sz w:val="22"/>
          <w:szCs w:val="22"/>
        </w:rPr>
        <w:t>2019</w:t>
      </w:r>
      <w:r>
        <w:rPr>
          <w:rFonts w:ascii="Calibri Light" w:hAnsi="Calibri Light" w:cs="Calibri Light"/>
          <w:sz w:val="22"/>
          <w:szCs w:val="22"/>
        </w:rPr>
        <w:t>, 2020, 2022</w:t>
      </w:r>
      <w:r w:rsidR="001F58C0">
        <w:rPr>
          <w:rFonts w:ascii="Calibri Light" w:hAnsi="Calibri Light" w:cs="Calibri Light"/>
          <w:sz w:val="22"/>
          <w:szCs w:val="22"/>
        </w:rPr>
        <w:t xml:space="preserve">; </w:t>
      </w:r>
      <w:r>
        <w:rPr>
          <w:rFonts w:ascii="Calibri Light" w:hAnsi="Calibri Light" w:cs="Calibri Light"/>
          <w:sz w:val="22"/>
          <w:szCs w:val="22"/>
        </w:rPr>
        <w:t>Jan</w:t>
      </w:r>
      <w:r w:rsidR="00471502">
        <w:rPr>
          <w:rFonts w:ascii="Calibri Light" w:hAnsi="Calibri Light" w:cs="Calibri Light"/>
          <w:sz w:val="22"/>
          <w:szCs w:val="22"/>
        </w:rPr>
        <w:t>.</w:t>
      </w:r>
      <w:r>
        <w:rPr>
          <w:rFonts w:ascii="Calibri Light" w:hAnsi="Calibri Light" w:cs="Calibri Light"/>
          <w:sz w:val="22"/>
          <w:szCs w:val="22"/>
        </w:rPr>
        <w:t xml:space="preserve"> – May 2021 </w:t>
      </w:r>
      <w:r w:rsidRPr="001B3C3B">
        <w:rPr>
          <w:rFonts w:ascii="Calibri Light" w:hAnsi="Calibri Light" w:cs="Calibri Light"/>
          <w:sz w:val="22"/>
          <w:szCs w:val="22"/>
        </w:rPr>
        <w:t>(Seasonal)</w:t>
      </w:r>
    </w:p>
    <w:p w14:paraId="716EFAA8" w14:textId="77777777" w:rsidR="00F91320" w:rsidRPr="001B3C3B" w:rsidRDefault="00F91320" w:rsidP="00F91320">
      <w:pPr>
        <w:rPr>
          <w:rFonts w:ascii="Calibri Light" w:hAnsi="Calibri Light" w:cs="Calibri Light"/>
          <w:sz w:val="22"/>
          <w:szCs w:val="22"/>
        </w:rPr>
      </w:pPr>
      <w:r w:rsidRPr="001B3C3B">
        <w:rPr>
          <w:rFonts w:ascii="Calibri Light" w:hAnsi="Calibri Light" w:cs="Calibri Light"/>
          <w:sz w:val="22"/>
          <w:szCs w:val="22"/>
        </w:rPr>
        <w:t>PIA 2022 Quantitative Methods (Online</w:t>
      </w:r>
      <w:r>
        <w:rPr>
          <w:rFonts w:ascii="Calibri Light" w:hAnsi="Calibri Light" w:cs="Calibri Light"/>
          <w:sz w:val="22"/>
          <w:szCs w:val="22"/>
        </w:rPr>
        <w:t xml:space="preserve"> 2018-2021, In-Person 2022</w:t>
      </w:r>
      <w:r w:rsidRPr="001B3C3B">
        <w:rPr>
          <w:rFonts w:ascii="Calibri Light" w:hAnsi="Calibri Light" w:cs="Calibri Light"/>
          <w:sz w:val="22"/>
          <w:szCs w:val="22"/>
        </w:rPr>
        <w:t>, Graduate-level Course)</w:t>
      </w:r>
    </w:p>
    <w:p w14:paraId="008A64C2" w14:textId="15CE80D5" w:rsidR="00E22FA3" w:rsidRPr="00FF664B" w:rsidRDefault="00F91320" w:rsidP="00E9441D">
      <w:pPr>
        <w:rPr>
          <w:rFonts w:ascii="Calibri Light" w:hAnsi="Calibri Light" w:cs="Calibri Light"/>
          <w:sz w:val="22"/>
          <w:szCs w:val="22"/>
        </w:rPr>
      </w:pPr>
      <w:r w:rsidRPr="001B3C3B">
        <w:rPr>
          <w:rFonts w:ascii="Calibri Light" w:hAnsi="Calibri Light" w:cs="Calibri Light"/>
          <w:sz w:val="22"/>
          <w:szCs w:val="22"/>
        </w:rPr>
        <w:t>Improve</w:t>
      </w:r>
      <w:r w:rsidR="00A14323">
        <w:rPr>
          <w:rFonts w:ascii="Calibri Light" w:hAnsi="Calibri Light" w:cs="Calibri Light"/>
          <w:sz w:val="22"/>
          <w:szCs w:val="22"/>
        </w:rPr>
        <w:t>d</w:t>
      </w:r>
      <w:r w:rsidRPr="001B3C3B">
        <w:rPr>
          <w:rFonts w:ascii="Calibri Light" w:hAnsi="Calibri Light" w:cs="Calibri Light"/>
          <w:sz w:val="22"/>
          <w:szCs w:val="22"/>
        </w:rPr>
        <w:t xml:space="preserve"> student comprehension and critical thinking skills by applying statistical models to current public policy issues. Clarif</w:t>
      </w:r>
      <w:r w:rsidR="00A14323">
        <w:rPr>
          <w:rFonts w:ascii="Calibri Light" w:hAnsi="Calibri Light" w:cs="Calibri Light"/>
          <w:sz w:val="22"/>
          <w:szCs w:val="22"/>
        </w:rPr>
        <w:t>ied</w:t>
      </w:r>
      <w:r w:rsidRPr="001B3C3B">
        <w:rPr>
          <w:rFonts w:ascii="Calibri Light" w:hAnsi="Calibri Light" w:cs="Calibri Light"/>
          <w:sz w:val="22"/>
          <w:szCs w:val="22"/>
        </w:rPr>
        <w:t xml:space="preserve"> student questions on statistical concepts. Graded assignments and exams to provide detailed </w:t>
      </w:r>
      <w:r w:rsidR="00F91E05">
        <w:rPr>
          <w:rFonts w:ascii="Calibri Light" w:hAnsi="Calibri Light" w:cs="Calibri Light"/>
          <w:sz w:val="22"/>
          <w:szCs w:val="22"/>
        </w:rPr>
        <w:t xml:space="preserve">written </w:t>
      </w:r>
      <w:r w:rsidRPr="001B3C3B">
        <w:rPr>
          <w:rFonts w:ascii="Calibri Light" w:hAnsi="Calibri Light" w:cs="Calibri Light"/>
          <w:sz w:val="22"/>
          <w:szCs w:val="22"/>
        </w:rPr>
        <w:t>feedback. Managed online learning modules and collaborative forums.</w:t>
      </w:r>
    </w:p>
    <w:p w14:paraId="4FAE166C" w14:textId="77777777" w:rsidR="00FF664B" w:rsidRDefault="00FF664B" w:rsidP="00E9441D">
      <w:pPr>
        <w:rPr>
          <w:rFonts w:ascii="Calibri Light" w:hAnsi="Calibri Light" w:cs="Calibri Light"/>
          <w:b/>
          <w:bCs/>
          <w:iCs/>
          <w:sz w:val="22"/>
          <w:szCs w:val="22"/>
        </w:rPr>
      </w:pPr>
    </w:p>
    <w:p w14:paraId="5F244DD1" w14:textId="05B36ECB" w:rsidR="00E22FA3" w:rsidRDefault="00E22FA3" w:rsidP="00E9441D">
      <w:pPr>
        <w:rPr>
          <w:rFonts w:ascii="Calibri Light" w:hAnsi="Calibri Light" w:cs="Calibri Light"/>
          <w:iCs/>
          <w:sz w:val="22"/>
          <w:szCs w:val="22"/>
        </w:rPr>
      </w:pPr>
      <w:proofErr w:type="spellStart"/>
      <w:r w:rsidRPr="00E22FA3">
        <w:rPr>
          <w:rFonts w:ascii="Calibri Light" w:hAnsi="Calibri Light" w:cs="Calibri Light"/>
          <w:b/>
          <w:bCs/>
          <w:iCs/>
          <w:sz w:val="22"/>
          <w:szCs w:val="22"/>
        </w:rPr>
        <w:t>Osher</w:t>
      </w:r>
      <w:proofErr w:type="spellEnd"/>
      <w:r w:rsidRPr="00E22FA3">
        <w:rPr>
          <w:rFonts w:ascii="Calibri Light" w:hAnsi="Calibri Light" w:cs="Calibri Light"/>
          <w:b/>
          <w:bCs/>
          <w:iCs/>
          <w:sz w:val="22"/>
          <w:szCs w:val="22"/>
        </w:rPr>
        <w:t xml:space="preserve"> Lifelong Learning Institute (OLLI</w:t>
      </w:r>
      <w:r w:rsidRPr="00BC2267">
        <w:rPr>
          <w:rFonts w:ascii="Calibri Light" w:hAnsi="Calibri Light" w:cs="Calibri Light"/>
          <w:b/>
          <w:bCs/>
          <w:iCs/>
          <w:sz w:val="22"/>
          <w:szCs w:val="22"/>
        </w:rPr>
        <w:t>)</w:t>
      </w:r>
      <w:r>
        <w:rPr>
          <w:rFonts w:ascii="Calibri Light" w:hAnsi="Calibri Light" w:cs="Calibri Light"/>
          <w:iCs/>
          <w:sz w:val="22"/>
          <w:szCs w:val="22"/>
        </w:rPr>
        <w:t>, University of Pittsburgh, Pittsburgh PA</w:t>
      </w:r>
      <w:r w:rsidRPr="00E22FA3">
        <w:rPr>
          <w:rFonts w:ascii="Calibri Light" w:hAnsi="Calibri Light" w:cs="Calibri Light"/>
          <w:iCs/>
          <w:sz w:val="22"/>
          <w:szCs w:val="22"/>
        </w:rPr>
        <w:t xml:space="preserve"> </w:t>
      </w:r>
      <w:r>
        <w:rPr>
          <w:rFonts w:ascii="Calibri Light" w:hAnsi="Calibri Light" w:cs="Calibri Light"/>
          <w:iCs/>
          <w:sz w:val="22"/>
          <w:szCs w:val="22"/>
        </w:rPr>
        <w:t xml:space="preserve">                Aug. – Oct. 2021 (Seasonal)</w:t>
      </w:r>
    </w:p>
    <w:p w14:paraId="7120B600" w14:textId="027FB2C5" w:rsidR="00E22FA3" w:rsidRPr="00E22FA3" w:rsidRDefault="00E22FA3" w:rsidP="00E9441D">
      <w:pPr>
        <w:rPr>
          <w:rFonts w:ascii="Calibri Light" w:hAnsi="Calibri Light" w:cs="Calibri Light"/>
          <w:iCs/>
          <w:sz w:val="22"/>
          <w:szCs w:val="22"/>
        </w:rPr>
      </w:pPr>
      <w:r w:rsidRPr="00E22FA3">
        <w:rPr>
          <w:rFonts w:ascii="Calibri Light" w:hAnsi="Calibri Light" w:cs="Calibri Light"/>
          <w:i/>
          <w:sz w:val="22"/>
          <w:szCs w:val="22"/>
        </w:rPr>
        <w:t>Course Instructor</w:t>
      </w:r>
      <w:r>
        <w:rPr>
          <w:rFonts w:ascii="Calibri Light" w:hAnsi="Calibri Light" w:cs="Calibri Light"/>
          <w:i/>
          <w:sz w:val="22"/>
          <w:szCs w:val="22"/>
        </w:rPr>
        <w:tab/>
      </w:r>
      <w:r>
        <w:rPr>
          <w:rFonts w:ascii="Calibri Light" w:hAnsi="Calibri Light" w:cs="Calibri Light"/>
          <w:i/>
          <w:sz w:val="22"/>
          <w:szCs w:val="22"/>
        </w:rPr>
        <w:tab/>
      </w:r>
      <w:r>
        <w:rPr>
          <w:rFonts w:ascii="Calibri Light" w:hAnsi="Calibri Light" w:cs="Calibri Light"/>
          <w:i/>
          <w:sz w:val="22"/>
          <w:szCs w:val="22"/>
        </w:rPr>
        <w:tab/>
      </w:r>
      <w:r>
        <w:rPr>
          <w:rFonts w:ascii="Calibri Light" w:hAnsi="Calibri Light" w:cs="Calibri Light"/>
          <w:i/>
          <w:sz w:val="22"/>
          <w:szCs w:val="22"/>
        </w:rPr>
        <w:tab/>
      </w:r>
      <w:r>
        <w:rPr>
          <w:rFonts w:ascii="Calibri Light" w:hAnsi="Calibri Light" w:cs="Calibri Light"/>
          <w:i/>
          <w:sz w:val="22"/>
          <w:szCs w:val="22"/>
        </w:rPr>
        <w:tab/>
      </w:r>
      <w:r>
        <w:rPr>
          <w:rFonts w:ascii="Calibri Light" w:hAnsi="Calibri Light" w:cs="Calibri Light"/>
          <w:i/>
          <w:sz w:val="22"/>
          <w:szCs w:val="22"/>
        </w:rPr>
        <w:tab/>
      </w:r>
      <w:r>
        <w:rPr>
          <w:rFonts w:ascii="Calibri Light" w:hAnsi="Calibri Light" w:cs="Calibri Light"/>
          <w:i/>
          <w:sz w:val="22"/>
          <w:szCs w:val="22"/>
        </w:rPr>
        <w:tab/>
      </w:r>
      <w:r>
        <w:rPr>
          <w:rFonts w:ascii="Calibri Light" w:hAnsi="Calibri Light" w:cs="Calibri Light"/>
          <w:i/>
          <w:sz w:val="22"/>
          <w:szCs w:val="22"/>
        </w:rPr>
        <w:tab/>
        <w:t xml:space="preserve">            </w:t>
      </w:r>
    </w:p>
    <w:p w14:paraId="332CED1C" w14:textId="5ABF8164" w:rsidR="00E22FA3" w:rsidRPr="00E22FA3" w:rsidRDefault="00E22FA3" w:rsidP="00E22FA3">
      <w:pPr>
        <w:rPr>
          <w:rFonts w:ascii="Calibri Light" w:hAnsi="Calibri Light" w:cs="Calibri Light"/>
          <w:bCs/>
          <w:sz w:val="22"/>
          <w:szCs w:val="22"/>
        </w:rPr>
      </w:pPr>
      <w:r>
        <w:rPr>
          <w:rFonts w:ascii="Calibri Light" w:hAnsi="Calibri Light" w:cs="Calibri Light"/>
          <w:bCs/>
          <w:sz w:val="22"/>
          <w:szCs w:val="22"/>
        </w:rPr>
        <w:t>Designed and taught a short course titled, “</w:t>
      </w:r>
      <w:r w:rsidRPr="00E22FA3">
        <w:rPr>
          <w:rFonts w:ascii="Calibri Light" w:hAnsi="Calibri Light" w:cs="Calibri Light"/>
          <w:bCs/>
          <w:sz w:val="22"/>
          <w:szCs w:val="22"/>
        </w:rPr>
        <w:t>The Right to Freedom of Movement</w:t>
      </w:r>
      <w:r>
        <w:rPr>
          <w:rFonts w:ascii="Calibri Light" w:hAnsi="Calibri Light" w:cs="Calibri Light"/>
          <w:bCs/>
          <w:sz w:val="22"/>
          <w:szCs w:val="22"/>
        </w:rPr>
        <w:t>”</w:t>
      </w:r>
      <w:r w:rsidRPr="00E22FA3">
        <w:rPr>
          <w:rFonts w:ascii="Calibri Light" w:hAnsi="Calibri Light" w:cs="Calibri Light"/>
          <w:bCs/>
          <w:sz w:val="22"/>
          <w:szCs w:val="22"/>
        </w:rPr>
        <w:t xml:space="preserve"> </w:t>
      </w:r>
      <w:r>
        <w:rPr>
          <w:rFonts w:ascii="Calibri Light" w:hAnsi="Calibri Light" w:cs="Calibri Light"/>
          <w:bCs/>
          <w:sz w:val="22"/>
          <w:szCs w:val="22"/>
        </w:rPr>
        <w:t xml:space="preserve">to facilitate the learning of more than 35 adult learners over the age of 50. The course successfully challenged and broadened the participants’ conceptions of mobility, engaging them with local and global examples of </w:t>
      </w:r>
      <w:r w:rsidRPr="00E22FA3">
        <w:rPr>
          <w:rFonts w:ascii="Calibri Light" w:hAnsi="Calibri Light" w:cs="Calibri Light"/>
          <w:bCs/>
          <w:sz w:val="22"/>
          <w:szCs w:val="22"/>
        </w:rPr>
        <w:t>how mobility and the right to freedom of movement impact our world</w:t>
      </w:r>
      <w:r>
        <w:rPr>
          <w:rFonts w:ascii="Calibri Light" w:hAnsi="Calibri Light" w:cs="Calibri Light"/>
          <w:bCs/>
          <w:sz w:val="22"/>
          <w:szCs w:val="22"/>
        </w:rPr>
        <w:t>. There was a noticeable improvement in student questions, preparation, and confidence by the end of the course as well as a deeper shared understanding of mobility obstacles in public policy.</w:t>
      </w:r>
    </w:p>
    <w:p w14:paraId="3A6D85C7" w14:textId="77777777" w:rsidR="00E22FA3" w:rsidRDefault="00E22FA3" w:rsidP="002A01FD">
      <w:pPr>
        <w:rPr>
          <w:rFonts w:ascii="Calibri Light" w:hAnsi="Calibri Light" w:cs="Calibri Light"/>
          <w:b/>
          <w:sz w:val="22"/>
          <w:szCs w:val="22"/>
        </w:rPr>
      </w:pPr>
    </w:p>
    <w:p w14:paraId="0533129E" w14:textId="007C44F1" w:rsidR="002A01FD" w:rsidRPr="001B3C3B" w:rsidRDefault="002A01FD" w:rsidP="002A01FD">
      <w:pPr>
        <w:rPr>
          <w:rFonts w:ascii="Calibri Light" w:hAnsi="Calibri Light" w:cs="Calibri Light"/>
          <w:sz w:val="22"/>
          <w:szCs w:val="22"/>
        </w:rPr>
      </w:pPr>
      <w:r>
        <w:rPr>
          <w:rFonts w:ascii="Calibri Light" w:hAnsi="Calibri Light" w:cs="Calibri Light"/>
          <w:b/>
          <w:sz w:val="22"/>
          <w:szCs w:val="22"/>
        </w:rPr>
        <w:t xml:space="preserve">Ford Institute for Human Security, </w:t>
      </w:r>
      <w:r w:rsidRPr="001B3C3B">
        <w:rPr>
          <w:rFonts w:ascii="Calibri Light" w:hAnsi="Calibri Light" w:cs="Calibri Light"/>
          <w:sz w:val="22"/>
          <w:szCs w:val="22"/>
        </w:rPr>
        <w:t>University of Pittsburgh, Pittsburgh, PA</w:t>
      </w:r>
      <w:r w:rsidRPr="001B3C3B">
        <w:rPr>
          <w:rFonts w:ascii="Calibri Light" w:hAnsi="Calibri Light" w:cs="Calibri Light"/>
          <w:sz w:val="22"/>
          <w:szCs w:val="22"/>
        </w:rPr>
        <w:tab/>
        <w:t xml:space="preserve"> </w:t>
      </w:r>
    </w:p>
    <w:p w14:paraId="135DFDD6" w14:textId="4836C7D4" w:rsidR="002A01FD" w:rsidRPr="001B3C3B" w:rsidRDefault="002A01FD" w:rsidP="002A01FD">
      <w:pPr>
        <w:rPr>
          <w:rFonts w:ascii="Calibri Light" w:hAnsi="Calibri Light" w:cs="Calibri Light"/>
          <w:sz w:val="22"/>
          <w:szCs w:val="22"/>
        </w:rPr>
      </w:pPr>
      <w:r>
        <w:rPr>
          <w:rFonts w:ascii="Calibri Light" w:hAnsi="Calibri Light" w:cs="Calibri Light"/>
          <w:i/>
          <w:sz w:val="22"/>
          <w:szCs w:val="22"/>
        </w:rPr>
        <w:t>Research Assistant</w:t>
      </w:r>
      <w:r w:rsidRPr="001B3C3B">
        <w:rPr>
          <w:rFonts w:ascii="Calibri Light" w:hAnsi="Calibri Light" w:cs="Calibri Light"/>
          <w:sz w:val="22"/>
          <w:szCs w:val="22"/>
        </w:rPr>
        <w:tab/>
      </w:r>
      <w:r w:rsidRPr="001B3C3B">
        <w:rPr>
          <w:rFonts w:ascii="Calibri Light" w:hAnsi="Calibri Light" w:cs="Calibri Light"/>
          <w:sz w:val="22"/>
          <w:szCs w:val="22"/>
        </w:rPr>
        <w:tab/>
      </w:r>
      <w:r w:rsidRPr="001B3C3B">
        <w:rPr>
          <w:rFonts w:ascii="Calibri Light" w:hAnsi="Calibri Light" w:cs="Calibri Light"/>
          <w:sz w:val="22"/>
          <w:szCs w:val="22"/>
        </w:rPr>
        <w:tab/>
        <w:t xml:space="preserve">               </w:t>
      </w:r>
      <w:r w:rsidRPr="001B3C3B">
        <w:rPr>
          <w:rFonts w:ascii="Calibri Light" w:hAnsi="Calibri Light" w:cs="Calibri Light"/>
          <w:sz w:val="22"/>
          <w:szCs w:val="22"/>
        </w:rPr>
        <w:tab/>
        <w:t xml:space="preserve">          </w:t>
      </w:r>
      <w:r>
        <w:rPr>
          <w:rFonts w:ascii="Calibri Light" w:hAnsi="Calibri Light" w:cs="Calibri Light"/>
          <w:sz w:val="22"/>
          <w:szCs w:val="22"/>
        </w:rPr>
        <w:tab/>
        <w:t xml:space="preserve">            </w:t>
      </w:r>
      <w:r>
        <w:rPr>
          <w:rFonts w:ascii="Calibri Light" w:hAnsi="Calibri Light" w:cs="Calibri Light"/>
          <w:sz w:val="22"/>
          <w:szCs w:val="22"/>
        </w:rPr>
        <w:tab/>
      </w:r>
      <w:r>
        <w:rPr>
          <w:rFonts w:ascii="Calibri Light" w:hAnsi="Calibri Light" w:cs="Calibri Light"/>
          <w:sz w:val="22"/>
          <w:szCs w:val="22"/>
        </w:rPr>
        <w:tab/>
        <w:t xml:space="preserve">           May</w:t>
      </w:r>
      <w:r w:rsidRPr="001B3C3B">
        <w:rPr>
          <w:rFonts w:ascii="Calibri Light" w:hAnsi="Calibri Light" w:cs="Calibri Light"/>
          <w:sz w:val="22"/>
          <w:szCs w:val="22"/>
        </w:rPr>
        <w:t xml:space="preserve"> – </w:t>
      </w:r>
      <w:r>
        <w:rPr>
          <w:rFonts w:ascii="Calibri Light" w:hAnsi="Calibri Light" w:cs="Calibri Light"/>
          <w:sz w:val="22"/>
          <w:szCs w:val="22"/>
        </w:rPr>
        <w:t>Aug</w:t>
      </w:r>
      <w:r w:rsidRPr="001B3C3B">
        <w:rPr>
          <w:rFonts w:ascii="Calibri Light" w:hAnsi="Calibri Light" w:cs="Calibri Light"/>
          <w:sz w:val="22"/>
          <w:szCs w:val="22"/>
        </w:rPr>
        <w:t>. 20</w:t>
      </w:r>
      <w:r>
        <w:rPr>
          <w:rFonts w:ascii="Calibri Light" w:hAnsi="Calibri Light" w:cs="Calibri Light"/>
          <w:sz w:val="22"/>
          <w:szCs w:val="22"/>
        </w:rPr>
        <w:t xml:space="preserve">21 </w:t>
      </w:r>
      <w:r w:rsidRPr="001B3C3B">
        <w:rPr>
          <w:rFonts w:ascii="Calibri Light" w:hAnsi="Calibri Light" w:cs="Calibri Light"/>
          <w:sz w:val="22"/>
          <w:szCs w:val="22"/>
        </w:rPr>
        <w:t>(Seasonal)</w:t>
      </w:r>
    </w:p>
    <w:p w14:paraId="17DFA455" w14:textId="08FEB130" w:rsidR="002A01FD" w:rsidRPr="001B3C3B" w:rsidRDefault="002A01FD" w:rsidP="002A01FD">
      <w:pPr>
        <w:rPr>
          <w:rFonts w:ascii="Calibri Light" w:hAnsi="Calibri Light" w:cs="Calibri Light"/>
          <w:sz w:val="22"/>
          <w:szCs w:val="22"/>
        </w:rPr>
      </w:pPr>
      <w:r>
        <w:rPr>
          <w:rFonts w:ascii="Calibri Light" w:hAnsi="Calibri Light" w:cs="Calibri Light"/>
          <w:sz w:val="22"/>
          <w:szCs w:val="22"/>
        </w:rPr>
        <w:t>Collect</w:t>
      </w:r>
      <w:r w:rsidR="00137C28">
        <w:rPr>
          <w:rFonts w:ascii="Calibri Light" w:hAnsi="Calibri Light" w:cs="Calibri Light"/>
          <w:sz w:val="22"/>
          <w:szCs w:val="22"/>
        </w:rPr>
        <w:t>ed</w:t>
      </w:r>
      <w:r>
        <w:rPr>
          <w:rFonts w:ascii="Calibri Light" w:hAnsi="Calibri Light" w:cs="Calibri Light"/>
          <w:sz w:val="22"/>
          <w:szCs w:val="22"/>
        </w:rPr>
        <w:t xml:space="preserve"> data, analyze</w:t>
      </w:r>
      <w:r w:rsidR="00137C28">
        <w:rPr>
          <w:rFonts w:ascii="Calibri Light" w:hAnsi="Calibri Light" w:cs="Calibri Light"/>
          <w:sz w:val="22"/>
          <w:szCs w:val="22"/>
        </w:rPr>
        <w:t>d</w:t>
      </w:r>
      <w:r>
        <w:rPr>
          <w:rFonts w:ascii="Calibri Light" w:hAnsi="Calibri Light" w:cs="Calibri Light"/>
          <w:sz w:val="22"/>
          <w:szCs w:val="22"/>
        </w:rPr>
        <w:t xml:space="preserve"> literature, and put forth recommendations pertaining to the prevention of mass atrocities. The goal of the collaborative research team </w:t>
      </w:r>
      <w:r w:rsidR="00137C28">
        <w:rPr>
          <w:rFonts w:ascii="Calibri Light" w:hAnsi="Calibri Light" w:cs="Calibri Light"/>
          <w:sz w:val="22"/>
          <w:szCs w:val="22"/>
        </w:rPr>
        <w:t>is</w:t>
      </w:r>
      <w:r>
        <w:rPr>
          <w:rFonts w:ascii="Calibri Light" w:hAnsi="Calibri Light" w:cs="Calibri Light"/>
          <w:sz w:val="22"/>
          <w:szCs w:val="22"/>
        </w:rPr>
        <w:t xml:space="preserve"> to elucidate actionable, evidence-based steps for humanitarian intervention under the circumstances of genocide and/or ethnic cleansing.</w:t>
      </w:r>
    </w:p>
    <w:p w14:paraId="4290A220" w14:textId="77777777" w:rsidR="004E2EE4" w:rsidRPr="001B3C3B" w:rsidRDefault="004E2EE4">
      <w:pPr>
        <w:rPr>
          <w:rFonts w:ascii="Calibri Light" w:hAnsi="Calibri Light" w:cs="Calibri Light"/>
          <w:sz w:val="22"/>
          <w:szCs w:val="22"/>
        </w:rPr>
      </w:pPr>
    </w:p>
    <w:p w14:paraId="41A87367" w14:textId="2FE011A3" w:rsidR="00085EB4" w:rsidRPr="001B3C3B" w:rsidRDefault="008421A0">
      <w:pPr>
        <w:rPr>
          <w:rFonts w:ascii="Calibri Light" w:hAnsi="Calibri Light" w:cs="Calibri Light"/>
          <w:sz w:val="22"/>
          <w:szCs w:val="22"/>
        </w:rPr>
      </w:pPr>
      <w:r w:rsidRPr="001B3C3B">
        <w:rPr>
          <w:rFonts w:ascii="Calibri Light" w:eastAsia="Book Antiqua" w:hAnsi="Calibri Light" w:cs="Calibri Light"/>
          <w:b/>
          <w:sz w:val="22"/>
          <w:szCs w:val="22"/>
        </w:rPr>
        <w:t>Senior Undergraduate Thesis</w:t>
      </w:r>
      <w:r w:rsidRPr="001B3C3B">
        <w:rPr>
          <w:rFonts w:ascii="Calibri Light" w:eastAsia="Book Antiqua" w:hAnsi="Calibri Light" w:cs="Calibri Light"/>
          <w:sz w:val="22"/>
          <w:szCs w:val="22"/>
        </w:rPr>
        <w:tab/>
      </w:r>
      <w:r w:rsidR="00802CFD" w:rsidRPr="001B3C3B">
        <w:rPr>
          <w:rFonts w:ascii="Calibri Light" w:eastAsia="Book Antiqua" w:hAnsi="Calibri Light" w:cs="Calibri Light"/>
          <w:sz w:val="22"/>
          <w:szCs w:val="22"/>
        </w:rPr>
        <w:tab/>
      </w:r>
      <w:r w:rsidR="00802CFD" w:rsidRPr="001B3C3B">
        <w:rPr>
          <w:rFonts w:ascii="Calibri Light" w:eastAsia="Book Antiqua" w:hAnsi="Calibri Light" w:cs="Calibri Light"/>
          <w:sz w:val="22"/>
          <w:szCs w:val="22"/>
        </w:rPr>
        <w:tab/>
      </w:r>
      <w:r w:rsidR="00802CFD" w:rsidRPr="001B3C3B">
        <w:rPr>
          <w:rFonts w:ascii="Calibri Light" w:eastAsia="Book Antiqua" w:hAnsi="Calibri Light" w:cs="Calibri Light"/>
          <w:sz w:val="22"/>
          <w:szCs w:val="22"/>
        </w:rPr>
        <w:tab/>
      </w:r>
      <w:r w:rsidR="00802CFD" w:rsidRPr="001B3C3B">
        <w:rPr>
          <w:rFonts w:ascii="Calibri Light" w:eastAsia="Book Antiqua" w:hAnsi="Calibri Light" w:cs="Calibri Light"/>
          <w:sz w:val="22"/>
          <w:szCs w:val="22"/>
        </w:rPr>
        <w:tab/>
      </w:r>
      <w:r w:rsidR="00744C49" w:rsidRPr="001B3C3B">
        <w:rPr>
          <w:rFonts w:ascii="Calibri Light" w:eastAsia="Book Antiqua" w:hAnsi="Calibri Light" w:cs="Calibri Light"/>
          <w:sz w:val="22"/>
          <w:szCs w:val="22"/>
        </w:rPr>
        <w:tab/>
        <w:t xml:space="preserve">       </w:t>
      </w:r>
      <w:r w:rsidR="004B05F0" w:rsidRPr="001B3C3B">
        <w:rPr>
          <w:rFonts w:ascii="Calibri Light" w:eastAsia="Book Antiqua" w:hAnsi="Calibri Light" w:cs="Calibri Light"/>
          <w:sz w:val="22"/>
          <w:szCs w:val="22"/>
        </w:rPr>
        <w:t xml:space="preserve">            </w:t>
      </w:r>
      <w:r w:rsidR="00025802" w:rsidRPr="001B3C3B">
        <w:rPr>
          <w:rFonts w:ascii="Calibri Light" w:eastAsia="Book Antiqua" w:hAnsi="Calibri Light" w:cs="Calibri Light"/>
          <w:sz w:val="22"/>
          <w:szCs w:val="22"/>
        </w:rPr>
        <w:tab/>
        <w:t xml:space="preserve">   </w:t>
      </w:r>
      <w:r w:rsidR="00744C49" w:rsidRPr="001B3C3B">
        <w:rPr>
          <w:rFonts w:ascii="Calibri Light" w:eastAsia="Book Antiqua" w:hAnsi="Calibri Light" w:cs="Calibri Light"/>
          <w:sz w:val="22"/>
          <w:szCs w:val="22"/>
        </w:rPr>
        <w:t>Nov</w:t>
      </w:r>
      <w:r w:rsidR="004B05F0" w:rsidRPr="001B3C3B">
        <w:rPr>
          <w:rFonts w:ascii="Calibri Light" w:eastAsia="Book Antiqua" w:hAnsi="Calibri Light" w:cs="Calibri Light"/>
          <w:sz w:val="22"/>
          <w:szCs w:val="22"/>
        </w:rPr>
        <w:t>.</w:t>
      </w:r>
      <w:r w:rsidR="00E54299" w:rsidRPr="001B3C3B">
        <w:rPr>
          <w:rFonts w:ascii="Calibri Light" w:eastAsia="Book Antiqua" w:hAnsi="Calibri Light" w:cs="Calibri Light"/>
          <w:sz w:val="22"/>
          <w:szCs w:val="22"/>
        </w:rPr>
        <w:t xml:space="preserve"> 2015 </w:t>
      </w:r>
      <w:r w:rsidR="001F4F70" w:rsidRPr="001B3C3B">
        <w:rPr>
          <w:rFonts w:ascii="Calibri Light" w:eastAsia="Quattrocento" w:hAnsi="Calibri Light" w:cs="Calibri Light"/>
          <w:sz w:val="22"/>
          <w:szCs w:val="22"/>
        </w:rPr>
        <w:t xml:space="preserve"> – </w:t>
      </w:r>
      <w:r w:rsidR="00E54299" w:rsidRPr="001B3C3B">
        <w:rPr>
          <w:rFonts w:ascii="Calibri Light" w:eastAsia="Book Antiqua" w:hAnsi="Calibri Light" w:cs="Calibri Light"/>
          <w:sz w:val="22"/>
          <w:szCs w:val="22"/>
        </w:rPr>
        <w:t xml:space="preserve"> </w:t>
      </w:r>
      <w:r w:rsidR="004B05F0" w:rsidRPr="001B3C3B">
        <w:rPr>
          <w:rFonts w:ascii="Calibri Light" w:eastAsia="Book Antiqua" w:hAnsi="Calibri Light" w:cs="Calibri Light"/>
          <w:sz w:val="22"/>
          <w:szCs w:val="22"/>
        </w:rPr>
        <w:t>June</w:t>
      </w:r>
      <w:r w:rsidR="00744C49" w:rsidRPr="001B3C3B">
        <w:rPr>
          <w:rFonts w:ascii="Calibri Light" w:eastAsia="Book Antiqua" w:hAnsi="Calibri Light" w:cs="Calibri Light"/>
          <w:sz w:val="22"/>
          <w:szCs w:val="22"/>
        </w:rPr>
        <w:t xml:space="preserve"> 2016</w:t>
      </w:r>
    </w:p>
    <w:p w14:paraId="765FFEB9" w14:textId="77777777" w:rsidR="00085EB4" w:rsidRPr="001B3C3B" w:rsidRDefault="008421A0">
      <w:pPr>
        <w:rPr>
          <w:rFonts w:ascii="Calibri Light" w:hAnsi="Calibri Light" w:cs="Calibri Light"/>
          <w:sz w:val="22"/>
          <w:szCs w:val="22"/>
        </w:rPr>
      </w:pPr>
      <w:r w:rsidRPr="001B3C3B">
        <w:rPr>
          <w:rFonts w:ascii="Calibri Light" w:eastAsia="Book Antiqua" w:hAnsi="Calibri Light" w:cs="Calibri Light"/>
          <w:sz w:val="22"/>
          <w:szCs w:val="22"/>
        </w:rPr>
        <w:t>Title: Criteria for Reform of the United Nations Security Council in Preventing Genocide</w:t>
      </w:r>
    </w:p>
    <w:p w14:paraId="5BBBE3E9" w14:textId="77777777" w:rsidR="00085EB4" w:rsidRPr="001B3C3B" w:rsidRDefault="008421A0">
      <w:pPr>
        <w:rPr>
          <w:rFonts w:ascii="Calibri Light" w:hAnsi="Calibri Light" w:cs="Calibri Light"/>
          <w:sz w:val="22"/>
          <w:szCs w:val="22"/>
        </w:rPr>
      </w:pPr>
      <w:r w:rsidRPr="001B3C3B">
        <w:rPr>
          <w:rFonts w:ascii="Calibri Light" w:eastAsia="Book Antiqua" w:hAnsi="Calibri Light" w:cs="Calibri Light"/>
          <w:sz w:val="22"/>
          <w:szCs w:val="22"/>
          <w:u w:val="single"/>
        </w:rPr>
        <w:t>Advisors:</w:t>
      </w:r>
      <w:r w:rsidRPr="001B3C3B">
        <w:rPr>
          <w:rFonts w:ascii="Calibri Light" w:eastAsia="Book Antiqua" w:hAnsi="Calibri Light" w:cs="Calibri Light"/>
          <w:sz w:val="22"/>
          <w:szCs w:val="22"/>
        </w:rPr>
        <w:t xml:space="preserve"> Dr. William H. Meyer, Dr. Matthew S. Weinert, Dr. Lindsay H. Hoffman</w:t>
      </w:r>
    </w:p>
    <w:p w14:paraId="2D65CD71" w14:textId="7E960A50" w:rsidR="00085EB4" w:rsidRPr="001B3C3B" w:rsidRDefault="008421A0">
      <w:pPr>
        <w:rPr>
          <w:rFonts w:ascii="Calibri Light" w:hAnsi="Calibri Light" w:cs="Calibri Light"/>
          <w:sz w:val="22"/>
          <w:szCs w:val="22"/>
        </w:rPr>
      </w:pPr>
      <w:r w:rsidRPr="001B3C3B">
        <w:rPr>
          <w:rFonts w:ascii="Calibri Light" w:eastAsia="Book Antiqua" w:hAnsi="Calibri Light" w:cs="Calibri Light"/>
          <w:sz w:val="22"/>
          <w:szCs w:val="22"/>
        </w:rPr>
        <w:t xml:space="preserve">Analyzed 45 periodicals on conflict prevention, genocide, and reform of the UNSC, culminating in a 140-page thesis on the effectiveness of efforts of the UNSC in forestalling the genocides in Rwanda and the Former Republic of Yugoslavia. Using patterns </w:t>
      </w:r>
      <w:r w:rsidR="0075734B" w:rsidRPr="001B3C3B">
        <w:rPr>
          <w:rFonts w:ascii="Calibri Light" w:eastAsia="Book Antiqua" w:hAnsi="Calibri Light" w:cs="Calibri Light"/>
          <w:sz w:val="22"/>
          <w:szCs w:val="22"/>
        </w:rPr>
        <w:t>of</w:t>
      </w:r>
      <w:r w:rsidRPr="001B3C3B">
        <w:rPr>
          <w:rFonts w:ascii="Calibri Light" w:eastAsia="Book Antiqua" w:hAnsi="Calibri Light" w:cs="Calibri Light"/>
          <w:sz w:val="22"/>
          <w:szCs w:val="22"/>
        </w:rPr>
        <w:t xml:space="preserve"> escalation </w:t>
      </w:r>
      <w:r w:rsidR="0075734B" w:rsidRPr="001B3C3B">
        <w:rPr>
          <w:rFonts w:ascii="Calibri Light" w:eastAsia="Book Antiqua" w:hAnsi="Calibri Light" w:cs="Calibri Light"/>
          <w:sz w:val="22"/>
          <w:szCs w:val="22"/>
        </w:rPr>
        <w:t xml:space="preserve">in </w:t>
      </w:r>
      <w:r w:rsidRPr="001B3C3B">
        <w:rPr>
          <w:rFonts w:ascii="Calibri Light" w:eastAsia="Book Antiqua" w:hAnsi="Calibri Light" w:cs="Calibri Light"/>
          <w:sz w:val="22"/>
          <w:szCs w:val="22"/>
        </w:rPr>
        <w:t xml:space="preserve">ethnic-based violence to pinpoint </w:t>
      </w:r>
      <w:r w:rsidR="0075734B" w:rsidRPr="001B3C3B">
        <w:rPr>
          <w:rFonts w:ascii="Calibri Light" w:eastAsia="Book Antiqua" w:hAnsi="Calibri Light" w:cs="Calibri Light"/>
          <w:sz w:val="22"/>
          <w:szCs w:val="22"/>
        </w:rPr>
        <w:t xml:space="preserve">likely </w:t>
      </w:r>
      <w:r w:rsidRPr="001B3C3B">
        <w:rPr>
          <w:rFonts w:ascii="Calibri Light" w:eastAsia="Book Antiqua" w:hAnsi="Calibri Light" w:cs="Calibri Light"/>
          <w:sz w:val="22"/>
          <w:szCs w:val="22"/>
        </w:rPr>
        <w:t xml:space="preserve">genocidal developments in </w:t>
      </w:r>
      <w:r w:rsidR="0075734B" w:rsidRPr="001B3C3B">
        <w:rPr>
          <w:rFonts w:ascii="Calibri Light" w:eastAsia="Book Antiqua" w:hAnsi="Calibri Light" w:cs="Calibri Light"/>
          <w:sz w:val="22"/>
          <w:szCs w:val="22"/>
        </w:rPr>
        <w:t>Myanmar and</w:t>
      </w:r>
      <w:r w:rsidRPr="001B3C3B">
        <w:rPr>
          <w:rFonts w:ascii="Calibri Light" w:eastAsia="Book Antiqua" w:hAnsi="Calibri Light" w:cs="Calibri Light"/>
          <w:sz w:val="22"/>
          <w:szCs w:val="22"/>
        </w:rPr>
        <w:t xml:space="preserve"> make recommendations for the reform of UNSC actions in eradicating genocide.</w:t>
      </w:r>
    </w:p>
    <w:p w14:paraId="5D168AE2" w14:textId="77777777" w:rsidR="0075734B" w:rsidRPr="001B3C3B" w:rsidRDefault="0075734B">
      <w:pPr>
        <w:rPr>
          <w:rFonts w:ascii="Calibri Light" w:hAnsi="Calibri Light" w:cs="Calibri Light"/>
          <w:sz w:val="22"/>
          <w:szCs w:val="22"/>
        </w:rPr>
      </w:pPr>
    </w:p>
    <w:p w14:paraId="3587463D" w14:textId="77777777" w:rsidR="00085EB4" w:rsidRPr="001B3C3B" w:rsidRDefault="00744C49">
      <w:pPr>
        <w:rPr>
          <w:rFonts w:ascii="Calibri Light" w:hAnsi="Calibri Light" w:cs="Calibri Light"/>
          <w:b/>
          <w:sz w:val="22"/>
          <w:szCs w:val="22"/>
        </w:rPr>
      </w:pPr>
      <w:r w:rsidRPr="001B3C3B">
        <w:rPr>
          <w:rFonts w:ascii="Calibri Light" w:eastAsia="Book Antiqua" w:hAnsi="Calibri Light" w:cs="Calibri Light"/>
          <w:b/>
          <w:sz w:val="22"/>
          <w:szCs w:val="22"/>
        </w:rPr>
        <w:t xml:space="preserve">Undergraduate Research Program, </w:t>
      </w:r>
      <w:r w:rsidR="008421A0" w:rsidRPr="001B3C3B">
        <w:rPr>
          <w:rFonts w:ascii="Calibri Light" w:eastAsia="Book Antiqua" w:hAnsi="Calibri Light" w:cs="Calibri Light"/>
          <w:b/>
          <w:sz w:val="22"/>
          <w:szCs w:val="22"/>
        </w:rPr>
        <w:t>University of Delaware, Newark, DE</w:t>
      </w:r>
    </w:p>
    <w:p w14:paraId="219E5200" w14:textId="169D581C" w:rsidR="00085EB4" w:rsidRPr="001B3C3B" w:rsidRDefault="008421A0">
      <w:pPr>
        <w:rPr>
          <w:rFonts w:ascii="Calibri Light" w:hAnsi="Calibri Light" w:cs="Calibri Light"/>
          <w:sz w:val="22"/>
          <w:szCs w:val="22"/>
        </w:rPr>
      </w:pPr>
      <w:r w:rsidRPr="001B3C3B">
        <w:rPr>
          <w:rFonts w:ascii="Calibri Light" w:eastAsia="Book Antiqua" w:hAnsi="Calibri Light" w:cs="Calibri Light"/>
          <w:i/>
          <w:sz w:val="22"/>
          <w:szCs w:val="22"/>
        </w:rPr>
        <w:t>Summer Fellowship</w:t>
      </w:r>
      <w:r w:rsidRPr="001B3C3B">
        <w:rPr>
          <w:rFonts w:ascii="Calibri Light" w:eastAsia="Book Antiqua" w:hAnsi="Calibri Light" w:cs="Calibri Light"/>
          <w:sz w:val="22"/>
          <w:szCs w:val="22"/>
        </w:rPr>
        <w:tab/>
      </w:r>
      <w:r w:rsidRPr="001B3C3B">
        <w:rPr>
          <w:rFonts w:ascii="Calibri Light" w:eastAsia="Book Antiqua" w:hAnsi="Calibri Light" w:cs="Calibri Light"/>
          <w:sz w:val="22"/>
          <w:szCs w:val="22"/>
        </w:rPr>
        <w:tab/>
      </w:r>
      <w:r w:rsidRPr="001B3C3B">
        <w:rPr>
          <w:rFonts w:ascii="Calibri Light" w:eastAsia="Book Antiqua" w:hAnsi="Calibri Light" w:cs="Calibri Light"/>
          <w:sz w:val="22"/>
          <w:szCs w:val="22"/>
        </w:rPr>
        <w:tab/>
      </w:r>
      <w:r w:rsidRPr="001B3C3B">
        <w:rPr>
          <w:rFonts w:ascii="Calibri Light" w:eastAsia="Book Antiqua" w:hAnsi="Calibri Light" w:cs="Calibri Light"/>
          <w:sz w:val="22"/>
          <w:szCs w:val="22"/>
        </w:rPr>
        <w:tab/>
      </w:r>
      <w:r w:rsidRPr="001B3C3B">
        <w:rPr>
          <w:rFonts w:ascii="Calibri Light" w:eastAsia="Book Antiqua" w:hAnsi="Calibri Light" w:cs="Calibri Light"/>
          <w:sz w:val="22"/>
          <w:szCs w:val="22"/>
        </w:rPr>
        <w:tab/>
        <w:t xml:space="preserve">     </w:t>
      </w:r>
      <w:r w:rsidRPr="001B3C3B">
        <w:rPr>
          <w:rFonts w:ascii="Calibri Light" w:eastAsia="Book Antiqua" w:hAnsi="Calibri Light" w:cs="Calibri Light"/>
          <w:sz w:val="22"/>
          <w:szCs w:val="22"/>
        </w:rPr>
        <w:tab/>
      </w:r>
      <w:r w:rsidRPr="001B3C3B">
        <w:rPr>
          <w:rFonts w:ascii="Calibri Light" w:eastAsia="Book Antiqua" w:hAnsi="Calibri Light" w:cs="Calibri Light"/>
          <w:sz w:val="22"/>
          <w:szCs w:val="22"/>
        </w:rPr>
        <w:tab/>
      </w:r>
      <w:r w:rsidRPr="001B3C3B">
        <w:rPr>
          <w:rFonts w:ascii="Calibri Light" w:eastAsia="Book Antiqua" w:hAnsi="Calibri Light" w:cs="Calibri Light"/>
          <w:sz w:val="22"/>
          <w:szCs w:val="22"/>
        </w:rPr>
        <w:tab/>
      </w:r>
      <w:r w:rsidR="00802CFD" w:rsidRPr="001B3C3B">
        <w:rPr>
          <w:rFonts w:ascii="Calibri Light" w:eastAsia="Book Antiqua" w:hAnsi="Calibri Light" w:cs="Calibri Light"/>
          <w:sz w:val="22"/>
          <w:szCs w:val="22"/>
        </w:rPr>
        <w:t xml:space="preserve">        </w:t>
      </w:r>
      <w:r w:rsidR="00744C49" w:rsidRPr="001B3C3B">
        <w:rPr>
          <w:rFonts w:ascii="Calibri Light" w:eastAsia="Book Antiqua" w:hAnsi="Calibri Light" w:cs="Calibri Light"/>
          <w:sz w:val="22"/>
          <w:szCs w:val="22"/>
        </w:rPr>
        <w:tab/>
        <w:t xml:space="preserve">   </w:t>
      </w:r>
      <w:r w:rsidR="004B05F0" w:rsidRPr="001B3C3B">
        <w:rPr>
          <w:rFonts w:ascii="Calibri Light" w:eastAsia="Book Antiqua" w:hAnsi="Calibri Light" w:cs="Calibri Light"/>
          <w:sz w:val="22"/>
          <w:szCs w:val="22"/>
        </w:rPr>
        <w:t xml:space="preserve">           </w:t>
      </w:r>
      <w:r w:rsidR="00E54299" w:rsidRPr="001B3C3B">
        <w:rPr>
          <w:rFonts w:ascii="Calibri Light" w:eastAsia="Book Antiqua" w:hAnsi="Calibri Light" w:cs="Calibri Light"/>
          <w:sz w:val="22"/>
          <w:szCs w:val="22"/>
        </w:rPr>
        <w:t xml:space="preserve">June </w:t>
      </w:r>
      <w:r w:rsidR="004B05F0" w:rsidRPr="001B3C3B">
        <w:rPr>
          <w:rFonts w:ascii="Calibri Light" w:eastAsia="Book Antiqua" w:hAnsi="Calibri Light" w:cs="Calibri Light"/>
          <w:sz w:val="22"/>
          <w:szCs w:val="22"/>
        </w:rPr>
        <w:t>–</w:t>
      </w:r>
      <w:r w:rsidR="00E54299" w:rsidRPr="001B3C3B">
        <w:rPr>
          <w:rFonts w:ascii="Calibri Light" w:eastAsia="Book Antiqua" w:hAnsi="Calibri Light" w:cs="Calibri Light"/>
          <w:sz w:val="22"/>
          <w:szCs w:val="22"/>
        </w:rPr>
        <w:t xml:space="preserve"> </w:t>
      </w:r>
      <w:r w:rsidR="00744C49" w:rsidRPr="001B3C3B">
        <w:rPr>
          <w:rFonts w:ascii="Calibri Light" w:eastAsia="Book Antiqua" w:hAnsi="Calibri Light" w:cs="Calibri Light"/>
          <w:sz w:val="22"/>
          <w:szCs w:val="22"/>
        </w:rPr>
        <w:t>Sept</w:t>
      </w:r>
      <w:r w:rsidR="004B05F0" w:rsidRPr="001B3C3B">
        <w:rPr>
          <w:rFonts w:ascii="Calibri Light" w:eastAsia="Book Antiqua" w:hAnsi="Calibri Light" w:cs="Calibri Light"/>
          <w:sz w:val="22"/>
          <w:szCs w:val="22"/>
        </w:rPr>
        <w:t>.</w:t>
      </w:r>
      <w:r w:rsidR="00744C49" w:rsidRPr="001B3C3B">
        <w:rPr>
          <w:rFonts w:ascii="Calibri Light" w:eastAsia="Book Antiqua" w:hAnsi="Calibri Light" w:cs="Calibri Light"/>
          <w:sz w:val="22"/>
          <w:szCs w:val="22"/>
        </w:rPr>
        <w:t xml:space="preserve"> 2015</w:t>
      </w:r>
    </w:p>
    <w:p w14:paraId="51BC9A8C" w14:textId="77777777" w:rsidR="00085EB4" w:rsidRPr="001B3C3B" w:rsidRDefault="008421A0">
      <w:pPr>
        <w:rPr>
          <w:rFonts w:ascii="Calibri Light" w:hAnsi="Calibri Light" w:cs="Calibri Light"/>
          <w:sz w:val="22"/>
          <w:szCs w:val="22"/>
        </w:rPr>
      </w:pPr>
      <w:r w:rsidRPr="001B3C3B">
        <w:rPr>
          <w:rFonts w:ascii="Calibri Light" w:eastAsia="Book Antiqua" w:hAnsi="Calibri Light" w:cs="Calibri Light"/>
          <w:sz w:val="22"/>
          <w:szCs w:val="22"/>
          <w:u w:val="single"/>
        </w:rPr>
        <w:t>Advisor:</w:t>
      </w:r>
      <w:r w:rsidRPr="001B3C3B">
        <w:rPr>
          <w:rFonts w:ascii="Calibri Light" w:eastAsia="Book Antiqua" w:hAnsi="Calibri Light" w:cs="Calibri Light"/>
          <w:sz w:val="22"/>
          <w:szCs w:val="22"/>
        </w:rPr>
        <w:t xml:space="preserve"> Dr. William H. Meyer</w:t>
      </w:r>
    </w:p>
    <w:p w14:paraId="4B81D0D0" w14:textId="77777777" w:rsidR="00085EB4" w:rsidRPr="001B3C3B" w:rsidRDefault="008421A0">
      <w:pPr>
        <w:rPr>
          <w:rFonts w:ascii="Calibri Light" w:hAnsi="Calibri Light" w:cs="Calibri Light"/>
          <w:sz w:val="22"/>
          <w:szCs w:val="22"/>
        </w:rPr>
      </w:pPr>
      <w:r w:rsidRPr="001B3C3B">
        <w:rPr>
          <w:rFonts w:ascii="Calibri Light" w:eastAsia="Book Antiqua" w:hAnsi="Calibri Light" w:cs="Calibri Light"/>
          <w:sz w:val="22"/>
          <w:szCs w:val="22"/>
        </w:rPr>
        <w:t>Conducted qualitative research and literary reviews by analyzing 7+ works on international organizations and multilateral diplomacy. Worked to make recommendations for reform of the United Nations Security Council and its potential expansion in membership to 24 members, while increasing knowledge of global governance and providing a better understanding of the challenges posed to the legitimacy of the UNSC.</w:t>
      </w:r>
    </w:p>
    <w:p w14:paraId="4E34A13D" w14:textId="77777777" w:rsidR="00085EB4" w:rsidRPr="001B3C3B" w:rsidRDefault="00085EB4">
      <w:pPr>
        <w:rPr>
          <w:rFonts w:ascii="Calibri Light" w:hAnsi="Calibri Light" w:cs="Calibri Light"/>
          <w:sz w:val="22"/>
          <w:szCs w:val="22"/>
        </w:rPr>
      </w:pPr>
    </w:p>
    <w:p w14:paraId="3EF276E3" w14:textId="7CF3C71F" w:rsidR="001F4F70" w:rsidRPr="001B3C3B" w:rsidRDefault="001203FB">
      <w:pPr>
        <w:rPr>
          <w:rFonts w:ascii="Calibri Light" w:eastAsia="Book Antiqua" w:hAnsi="Calibri Light" w:cs="Calibri Light"/>
          <w:b/>
          <w:sz w:val="22"/>
          <w:szCs w:val="22"/>
          <w:u w:val="single"/>
        </w:rPr>
      </w:pPr>
      <w:r w:rsidRPr="001B3C3B">
        <w:rPr>
          <w:rFonts w:ascii="Calibri Light" w:eastAsia="Book Antiqua" w:hAnsi="Calibri Light" w:cs="Calibri Light"/>
          <w:b/>
          <w:sz w:val="22"/>
          <w:szCs w:val="22"/>
          <w:u w:val="single"/>
        </w:rPr>
        <w:t>RELEVANT PROFESSIONAL</w:t>
      </w:r>
      <w:r w:rsidR="008421A0" w:rsidRPr="001B3C3B">
        <w:rPr>
          <w:rFonts w:ascii="Calibri Light" w:eastAsia="Book Antiqua" w:hAnsi="Calibri Light" w:cs="Calibri Light"/>
          <w:b/>
          <w:sz w:val="22"/>
          <w:szCs w:val="22"/>
          <w:u w:val="single"/>
        </w:rPr>
        <w:t xml:space="preserve"> EXPERIENCE</w:t>
      </w:r>
    </w:p>
    <w:p w14:paraId="2C1709D7" w14:textId="613E18E0" w:rsidR="004B05F0" w:rsidRPr="001B3C3B" w:rsidRDefault="004B05F0" w:rsidP="004B05F0">
      <w:pPr>
        <w:rPr>
          <w:rFonts w:ascii="Calibri Light" w:hAnsi="Calibri Light" w:cs="Calibri Light"/>
          <w:color w:val="000000" w:themeColor="text1"/>
          <w:sz w:val="22"/>
          <w:szCs w:val="22"/>
        </w:rPr>
      </w:pPr>
      <w:r w:rsidRPr="001B3C3B">
        <w:rPr>
          <w:rFonts w:ascii="Calibri Light" w:eastAsia="Quattrocento" w:hAnsi="Calibri Light" w:cs="Calibri Light"/>
          <w:b/>
          <w:color w:val="000000" w:themeColor="text1"/>
          <w:sz w:val="22"/>
          <w:szCs w:val="22"/>
        </w:rPr>
        <w:t>United Nations Headquarters, Office of the Secretariat,</w:t>
      </w:r>
      <w:r w:rsidRPr="001B3C3B">
        <w:rPr>
          <w:rFonts w:ascii="Calibri Light" w:eastAsia="Quattrocento" w:hAnsi="Calibri Light" w:cs="Calibri Light"/>
          <w:color w:val="000000" w:themeColor="text1"/>
          <w:sz w:val="22"/>
          <w:szCs w:val="22"/>
        </w:rPr>
        <w:t xml:space="preserve"> </w:t>
      </w:r>
      <w:r w:rsidR="00444AE5" w:rsidRPr="001B3C3B">
        <w:rPr>
          <w:rFonts w:ascii="Calibri Light" w:eastAsia="Quattrocento" w:hAnsi="Calibri Light" w:cs="Calibri Light"/>
          <w:color w:val="000000" w:themeColor="text1"/>
          <w:sz w:val="22"/>
          <w:szCs w:val="22"/>
        </w:rPr>
        <w:t xml:space="preserve">Millennium 1 United Nations Plaza </w:t>
      </w:r>
      <w:r w:rsidRPr="001B3C3B">
        <w:rPr>
          <w:rFonts w:ascii="Calibri Light" w:eastAsia="Quattrocento" w:hAnsi="Calibri Light" w:cs="Calibri Light"/>
          <w:color w:val="000000" w:themeColor="text1"/>
          <w:sz w:val="22"/>
          <w:szCs w:val="22"/>
        </w:rPr>
        <w:t xml:space="preserve">New York, </w:t>
      </w:r>
      <w:r w:rsidR="00444AE5" w:rsidRPr="001B3C3B">
        <w:rPr>
          <w:rFonts w:ascii="Calibri Light" w:eastAsia="Quattrocento" w:hAnsi="Calibri Light" w:cs="Calibri Light"/>
          <w:color w:val="000000" w:themeColor="text1"/>
          <w:sz w:val="22"/>
          <w:szCs w:val="22"/>
        </w:rPr>
        <w:t>NY</w:t>
      </w:r>
    </w:p>
    <w:p w14:paraId="7AF04842" w14:textId="55E13D23" w:rsidR="00444AE5" w:rsidRPr="001B3C3B" w:rsidRDefault="004B05F0" w:rsidP="004B05F0">
      <w:pPr>
        <w:rPr>
          <w:rFonts w:ascii="Calibri Light" w:hAnsi="Calibri Light" w:cs="Calibri Light"/>
          <w:color w:val="000000" w:themeColor="text1"/>
          <w:sz w:val="22"/>
          <w:szCs w:val="22"/>
        </w:rPr>
      </w:pPr>
      <w:r w:rsidRPr="001B3C3B">
        <w:rPr>
          <w:rFonts w:ascii="Calibri Light" w:eastAsia="Quattrocento" w:hAnsi="Calibri Light" w:cs="Calibri Light"/>
          <w:i/>
          <w:color w:val="000000" w:themeColor="text1"/>
          <w:sz w:val="22"/>
          <w:szCs w:val="22"/>
        </w:rPr>
        <w:t>Intern</w:t>
      </w:r>
      <w:r w:rsidR="00444AE5" w:rsidRPr="001B3C3B">
        <w:rPr>
          <w:rFonts w:ascii="Calibri Light" w:eastAsia="Quattrocento" w:hAnsi="Calibri Light" w:cs="Calibri Light"/>
          <w:i/>
          <w:color w:val="000000" w:themeColor="text1"/>
          <w:sz w:val="22"/>
          <w:szCs w:val="22"/>
        </w:rPr>
        <w:t>, Office of Internal Oversight Services, Investigation and Evaluation Division</w:t>
      </w:r>
      <w:r w:rsidRPr="001B3C3B">
        <w:rPr>
          <w:rFonts w:ascii="Calibri Light" w:eastAsia="Quattrocento" w:hAnsi="Calibri Light" w:cs="Calibri Light"/>
          <w:color w:val="000000" w:themeColor="text1"/>
          <w:sz w:val="22"/>
          <w:szCs w:val="22"/>
        </w:rPr>
        <w:t xml:space="preserve"> </w:t>
      </w:r>
      <w:r w:rsidRPr="001B3C3B">
        <w:rPr>
          <w:rFonts w:ascii="Calibri Light" w:eastAsia="Quattrocento" w:hAnsi="Calibri Light" w:cs="Calibri Light"/>
          <w:color w:val="000000" w:themeColor="text1"/>
          <w:sz w:val="22"/>
          <w:szCs w:val="22"/>
        </w:rPr>
        <w:tab/>
      </w:r>
      <w:r w:rsidRPr="001B3C3B">
        <w:rPr>
          <w:rFonts w:ascii="Calibri Light" w:eastAsia="Quattrocento" w:hAnsi="Calibri Light" w:cs="Calibri Light"/>
          <w:color w:val="000000" w:themeColor="text1"/>
          <w:sz w:val="22"/>
          <w:szCs w:val="22"/>
        </w:rPr>
        <w:tab/>
      </w:r>
      <w:r w:rsidR="00444AE5" w:rsidRPr="001B3C3B">
        <w:rPr>
          <w:rFonts w:ascii="Calibri Light" w:eastAsia="Quattrocento" w:hAnsi="Calibri Light" w:cs="Calibri Light"/>
          <w:color w:val="000000" w:themeColor="text1"/>
          <w:sz w:val="22"/>
          <w:szCs w:val="22"/>
        </w:rPr>
        <w:t xml:space="preserve">    </w:t>
      </w:r>
      <w:r w:rsidR="00E94467" w:rsidRPr="001B3C3B">
        <w:rPr>
          <w:rFonts w:ascii="Calibri Light" w:eastAsia="Quattrocento" w:hAnsi="Calibri Light" w:cs="Calibri Light"/>
          <w:color w:val="000000" w:themeColor="text1"/>
          <w:sz w:val="22"/>
          <w:szCs w:val="22"/>
        </w:rPr>
        <w:tab/>
        <w:t xml:space="preserve"> </w:t>
      </w:r>
      <w:r w:rsidRPr="001B3C3B">
        <w:rPr>
          <w:rFonts w:ascii="Calibri Light" w:eastAsia="Quattrocento" w:hAnsi="Calibri Light" w:cs="Calibri Light"/>
          <w:color w:val="000000" w:themeColor="text1"/>
          <w:sz w:val="22"/>
          <w:szCs w:val="22"/>
        </w:rPr>
        <w:t>July</w:t>
      </w:r>
      <w:r w:rsidR="001F4F70">
        <w:rPr>
          <w:rFonts w:ascii="Calibri Light" w:eastAsia="Quattrocento" w:hAnsi="Calibri Light" w:cs="Calibri Light"/>
          <w:color w:val="000000" w:themeColor="text1"/>
          <w:sz w:val="22"/>
          <w:szCs w:val="22"/>
        </w:rPr>
        <w:t xml:space="preserve"> </w:t>
      </w:r>
      <w:r w:rsidR="001F4F70" w:rsidRPr="001B3C3B">
        <w:rPr>
          <w:rFonts w:ascii="Calibri Light" w:eastAsia="Quattrocento" w:hAnsi="Calibri Light" w:cs="Calibri Light"/>
          <w:sz w:val="22"/>
          <w:szCs w:val="22"/>
        </w:rPr>
        <w:t xml:space="preserve"> – </w:t>
      </w:r>
      <w:r w:rsidRPr="001B3C3B">
        <w:rPr>
          <w:rFonts w:ascii="Calibri Light" w:eastAsia="Quattrocento" w:hAnsi="Calibri Light" w:cs="Calibri Light"/>
          <w:color w:val="000000" w:themeColor="text1"/>
          <w:sz w:val="22"/>
          <w:szCs w:val="22"/>
        </w:rPr>
        <w:t xml:space="preserve"> Oct. 2018</w:t>
      </w:r>
    </w:p>
    <w:p w14:paraId="725B50D8" w14:textId="15DE00CF" w:rsidR="00A3656D" w:rsidRPr="001B3C3B" w:rsidRDefault="00D8246B">
      <w:pPr>
        <w:rPr>
          <w:rFonts w:ascii="Calibri Light" w:eastAsia="Quattrocento" w:hAnsi="Calibri Light" w:cs="Calibri Light"/>
          <w:color w:val="000000" w:themeColor="text1"/>
          <w:sz w:val="22"/>
          <w:szCs w:val="22"/>
        </w:rPr>
      </w:pPr>
      <w:r w:rsidRPr="001B3C3B">
        <w:rPr>
          <w:rFonts w:ascii="Calibri Light" w:eastAsia="Quattrocento" w:hAnsi="Calibri Light" w:cs="Calibri Light"/>
          <w:color w:val="000000" w:themeColor="text1"/>
          <w:sz w:val="22"/>
          <w:szCs w:val="22"/>
        </w:rPr>
        <w:lastRenderedPageBreak/>
        <w:t xml:space="preserve">Conducted qualitative analysis of indicators, outputs, and outcomes for evaluation of UNHCR global health programs. </w:t>
      </w:r>
      <w:r w:rsidR="00FA0FAC" w:rsidRPr="001B3C3B">
        <w:rPr>
          <w:rFonts w:ascii="Calibri Light" w:eastAsia="Quattrocento" w:hAnsi="Calibri Light" w:cs="Calibri Light"/>
          <w:color w:val="000000" w:themeColor="text1"/>
          <w:sz w:val="22"/>
          <w:szCs w:val="22"/>
        </w:rPr>
        <w:t>Created a sample frame for survey of UNHCR global health staff. Reviewed evidence and documentation of data collected by UNHCR programs worldwide. Attended General Assembly</w:t>
      </w:r>
      <w:r w:rsidR="00E9441D" w:rsidRPr="001B3C3B">
        <w:rPr>
          <w:rFonts w:ascii="Calibri Light" w:eastAsia="Quattrocento" w:hAnsi="Calibri Light" w:cs="Calibri Light"/>
          <w:color w:val="000000" w:themeColor="text1"/>
          <w:sz w:val="22"/>
          <w:szCs w:val="22"/>
        </w:rPr>
        <w:t xml:space="preserve"> </w:t>
      </w:r>
      <w:r w:rsidR="00FA0FAC" w:rsidRPr="001B3C3B">
        <w:rPr>
          <w:rFonts w:ascii="Calibri Light" w:eastAsia="Quattrocento" w:hAnsi="Calibri Light" w:cs="Calibri Light"/>
          <w:color w:val="000000" w:themeColor="text1"/>
          <w:sz w:val="22"/>
          <w:szCs w:val="22"/>
        </w:rPr>
        <w:t>meetings.</w:t>
      </w:r>
    </w:p>
    <w:p w14:paraId="430158BE" w14:textId="77777777" w:rsidR="00E22FA3" w:rsidRDefault="00E22FA3" w:rsidP="004B05F0">
      <w:pPr>
        <w:rPr>
          <w:rFonts w:ascii="Calibri Light" w:eastAsia="Quattrocento" w:hAnsi="Calibri Light" w:cs="Calibri Light"/>
          <w:b/>
          <w:color w:val="000000" w:themeColor="text1"/>
          <w:sz w:val="22"/>
          <w:szCs w:val="22"/>
        </w:rPr>
      </w:pPr>
    </w:p>
    <w:p w14:paraId="6B619A5E" w14:textId="16B1EDED" w:rsidR="004B05F0" w:rsidRPr="001B3C3B" w:rsidRDefault="004B05F0" w:rsidP="004B05F0">
      <w:pPr>
        <w:rPr>
          <w:rFonts w:ascii="Calibri Light" w:hAnsi="Calibri Light" w:cs="Calibri Light"/>
          <w:color w:val="000000" w:themeColor="text1"/>
          <w:sz w:val="22"/>
          <w:szCs w:val="22"/>
        </w:rPr>
      </w:pPr>
      <w:r w:rsidRPr="001B3C3B">
        <w:rPr>
          <w:rFonts w:ascii="Calibri Light" w:eastAsia="Quattrocento" w:hAnsi="Calibri Light" w:cs="Calibri Light"/>
          <w:b/>
          <w:color w:val="000000" w:themeColor="text1"/>
          <w:sz w:val="22"/>
          <w:szCs w:val="22"/>
        </w:rPr>
        <w:t>International Center for Transitional Justice Headquarters</w:t>
      </w:r>
      <w:r w:rsidRPr="001B3C3B">
        <w:rPr>
          <w:rFonts w:ascii="Calibri Light" w:eastAsia="Quattrocento" w:hAnsi="Calibri Light" w:cs="Calibri Light"/>
          <w:color w:val="000000" w:themeColor="text1"/>
          <w:sz w:val="22"/>
          <w:szCs w:val="22"/>
        </w:rPr>
        <w:t>, New York, New York</w:t>
      </w:r>
    </w:p>
    <w:p w14:paraId="6A3E01A8" w14:textId="4906F742" w:rsidR="004B05F0" w:rsidRPr="001B3C3B" w:rsidRDefault="004B05F0" w:rsidP="004B05F0">
      <w:pPr>
        <w:rPr>
          <w:rFonts w:ascii="Calibri Light" w:hAnsi="Calibri Light" w:cs="Calibri Light"/>
          <w:color w:val="000000" w:themeColor="text1"/>
          <w:sz w:val="22"/>
          <w:szCs w:val="22"/>
        </w:rPr>
      </w:pPr>
      <w:r w:rsidRPr="001B3C3B">
        <w:rPr>
          <w:rFonts w:ascii="Calibri Light" w:eastAsia="Quattrocento" w:hAnsi="Calibri Light" w:cs="Calibri Light"/>
          <w:i/>
          <w:color w:val="000000" w:themeColor="text1"/>
          <w:sz w:val="22"/>
          <w:szCs w:val="22"/>
        </w:rPr>
        <w:t xml:space="preserve">Intern, </w:t>
      </w:r>
      <w:r w:rsidR="00444AE5" w:rsidRPr="001B3C3B">
        <w:rPr>
          <w:rFonts w:ascii="Calibri Light" w:eastAsia="Quattrocento" w:hAnsi="Calibri Light" w:cs="Calibri Light"/>
          <w:i/>
          <w:color w:val="000000" w:themeColor="text1"/>
          <w:sz w:val="22"/>
          <w:szCs w:val="22"/>
        </w:rPr>
        <w:t>Design, Monitoring and Evaluation Unit</w:t>
      </w:r>
      <w:r w:rsidRPr="001B3C3B">
        <w:rPr>
          <w:rFonts w:ascii="Calibri Light" w:eastAsia="Quattrocento" w:hAnsi="Calibri Light" w:cs="Calibri Light"/>
          <w:color w:val="000000" w:themeColor="text1"/>
          <w:sz w:val="22"/>
          <w:szCs w:val="22"/>
        </w:rPr>
        <w:t xml:space="preserve"> </w:t>
      </w:r>
      <w:r w:rsidRPr="001B3C3B">
        <w:rPr>
          <w:rFonts w:ascii="Calibri Light" w:eastAsia="Quattrocento" w:hAnsi="Calibri Light" w:cs="Calibri Light"/>
          <w:color w:val="000000" w:themeColor="text1"/>
          <w:sz w:val="22"/>
          <w:szCs w:val="22"/>
        </w:rPr>
        <w:tab/>
      </w:r>
      <w:r w:rsidRPr="001B3C3B">
        <w:rPr>
          <w:rFonts w:ascii="Calibri Light" w:eastAsia="Quattrocento" w:hAnsi="Calibri Light" w:cs="Calibri Light"/>
          <w:color w:val="000000" w:themeColor="text1"/>
          <w:sz w:val="22"/>
          <w:szCs w:val="22"/>
        </w:rPr>
        <w:tab/>
      </w:r>
      <w:r w:rsidRPr="001B3C3B">
        <w:rPr>
          <w:rFonts w:ascii="Calibri Light" w:eastAsia="Quattrocento" w:hAnsi="Calibri Light" w:cs="Calibri Light"/>
          <w:color w:val="000000" w:themeColor="text1"/>
          <w:sz w:val="22"/>
          <w:szCs w:val="22"/>
        </w:rPr>
        <w:tab/>
      </w:r>
      <w:r w:rsidRPr="001B3C3B">
        <w:rPr>
          <w:rFonts w:ascii="Calibri Light" w:eastAsia="Quattrocento" w:hAnsi="Calibri Light" w:cs="Calibri Light"/>
          <w:color w:val="000000" w:themeColor="text1"/>
          <w:sz w:val="22"/>
          <w:szCs w:val="22"/>
        </w:rPr>
        <w:tab/>
      </w:r>
      <w:r w:rsidRPr="001B3C3B">
        <w:rPr>
          <w:rFonts w:ascii="Calibri Light" w:eastAsia="Quattrocento" w:hAnsi="Calibri Light" w:cs="Calibri Light"/>
          <w:color w:val="000000" w:themeColor="text1"/>
          <w:sz w:val="22"/>
          <w:szCs w:val="22"/>
        </w:rPr>
        <w:tab/>
      </w:r>
      <w:r w:rsidR="00444AE5" w:rsidRPr="001B3C3B">
        <w:rPr>
          <w:rFonts w:ascii="Calibri Light" w:eastAsia="Quattrocento" w:hAnsi="Calibri Light" w:cs="Calibri Light"/>
          <w:color w:val="000000" w:themeColor="text1"/>
          <w:sz w:val="22"/>
          <w:szCs w:val="22"/>
        </w:rPr>
        <w:t xml:space="preserve">               </w:t>
      </w:r>
      <w:r w:rsidR="00017B7F" w:rsidRPr="001B3C3B">
        <w:rPr>
          <w:rFonts w:ascii="Calibri Light" w:eastAsia="Quattrocento" w:hAnsi="Calibri Light" w:cs="Calibri Light"/>
          <w:color w:val="000000" w:themeColor="text1"/>
          <w:sz w:val="22"/>
          <w:szCs w:val="22"/>
        </w:rPr>
        <w:tab/>
        <w:t xml:space="preserve"> </w:t>
      </w:r>
      <w:r w:rsidRPr="001B3C3B">
        <w:rPr>
          <w:rFonts w:ascii="Calibri Light" w:eastAsia="Quattrocento" w:hAnsi="Calibri Light" w:cs="Calibri Light"/>
          <w:color w:val="000000" w:themeColor="text1"/>
          <w:sz w:val="22"/>
          <w:szCs w:val="22"/>
        </w:rPr>
        <w:t>June – Aug. 2018</w:t>
      </w:r>
    </w:p>
    <w:p w14:paraId="1FE0D6AD" w14:textId="7DFBC798" w:rsidR="00444AE5" w:rsidRPr="001B3C3B" w:rsidRDefault="0097718C" w:rsidP="00444AE5">
      <w:pPr>
        <w:rPr>
          <w:rFonts w:ascii="Calibri Light" w:eastAsia="Quattrocento" w:hAnsi="Calibri Light" w:cs="Calibri Light"/>
          <w:color w:val="FF0000"/>
          <w:sz w:val="22"/>
          <w:szCs w:val="22"/>
        </w:rPr>
      </w:pPr>
      <w:r w:rsidRPr="001B3C3B">
        <w:rPr>
          <w:rFonts w:ascii="Calibri Light" w:eastAsia="Quattrocento" w:hAnsi="Calibri Light" w:cs="Calibri Light"/>
          <w:color w:val="000000" w:themeColor="text1"/>
          <w:sz w:val="22"/>
          <w:szCs w:val="22"/>
        </w:rPr>
        <w:t>Analyzed</w:t>
      </w:r>
      <w:r w:rsidR="00444AE5" w:rsidRPr="001B3C3B">
        <w:rPr>
          <w:rFonts w:ascii="Calibri Light" w:eastAsia="Quattrocento" w:hAnsi="Calibri Light" w:cs="Calibri Light"/>
          <w:color w:val="000000" w:themeColor="text1"/>
          <w:sz w:val="22"/>
          <w:szCs w:val="22"/>
        </w:rPr>
        <w:t xml:space="preserve"> </w:t>
      </w:r>
      <w:r w:rsidRPr="001B3C3B">
        <w:rPr>
          <w:rFonts w:ascii="Calibri Light" w:eastAsia="Quattrocento" w:hAnsi="Calibri Light" w:cs="Calibri Light"/>
          <w:color w:val="000000" w:themeColor="text1"/>
          <w:sz w:val="22"/>
          <w:szCs w:val="22"/>
        </w:rPr>
        <w:t xml:space="preserve">and synopsized </w:t>
      </w:r>
      <w:r w:rsidR="00444AE5" w:rsidRPr="001B3C3B">
        <w:rPr>
          <w:rFonts w:ascii="Calibri Light" w:eastAsia="Quattrocento" w:hAnsi="Calibri Light" w:cs="Calibri Light"/>
          <w:color w:val="000000" w:themeColor="text1"/>
          <w:sz w:val="22"/>
          <w:szCs w:val="22"/>
        </w:rPr>
        <w:t>quali</w:t>
      </w:r>
      <w:r w:rsidRPr="001B3C3B">
        <w:rPr>
          <w:rFonts w:ascii="Calibri Light" w:eastAsia="Quattrocento" w:hAnsi="Calibri Light" w:cs="Calibri Light"/>
          <w:color w:val="000000" w:themeColor="text1"/>
          <w:sz w:val="22"/>
          <w:szCs w:val="22"/>
        </w:rPr>
        <w:t xml:space="preserve">tative and quantitative data for multiple projects including </w:t>
      </w:r>
      <w:r w:rsidR="00444AE5" w:rsidRPr="001B3C3B">
        <w:rPr>
          <w:rFonts w:ascii="Calibri Light" w:eastAsia="Quattrocento" w:hAnsi="Calibri Light" w:cs="Calibri Light"/>
          <w:color w:val="000000" w:themeColor="text1"/>
          <w:sz w:val="22"/>
          <w:szCs w:val="22"/>
        </w:rPr>
        <w:t xml:space="preserve">ICTJ’s </w:t>
      </w:r>
      <w:r w:rsidRPr="001B3C3B">
        <w:rPr>
          <w:rFonts w:ascii="Calibri Light" w:eastAsia="Quattrocento" w:hAnsi="Calibri Light" w:cs="Calibri Light"/>
          <w:color w:val="000000" w:themeColor="text1"/>
          <w:sz w:val="22"/>
          <w:szCs w:val="22"/>
        </w:rPr>
        <w:t xml:space="preserve">Core Donor Report for Fiscal Year 2018. Created a “lessons learned” presentation for viewing by Executive Directors and Staff. </w:t>
      </w:r>
      <w:r w:rsidR="00B27AE2" w:rsidRPr="001B3C3B">
        <w:rPr>
          <w:rFonts w:ascii="Calibri Light" w:eastAsia="Quattrocento" w:hAnsi="Calibri Light" w:cs="Calibri Light"/>
          <w:color w:val="000000" w:themeColor="text1"/>
          <w:sz w:val="22"/>
          <w:szCs w:val="22"/>
        </w:rPr>
        <w:t>Evaluated survey questions and responses to gather data on best practices for international transitional justice programs and workshops, with an emphasis on gender inclusivity. Prepared logic m</w:t>
      </w:r>
      <w:r w:rsidRPr="001B3C3B">
        <w:rPr>
          <w:rFonts w:ascii="Calibri Light" w:eastAsia="Quattrocento" w:hAnsi="Calibri Light" w:cs="Calibri Light"/>
          <w:color w:val="000000" w:themeColor="text1"/>
          <w:sz w:val="22"/>
          <w:szCs w:val="22"/>
        </w:rPr>
        <w:t>odels for grant proposals. Attended seminars on the challenges facing evaluation in conflict settings and human rights legal proceedings. Designed data visualizations of global partner relations and programming.</w:t>
      </w:r>
      <w:r w:rsidR="00B27AE2" w:rsidRPr="001B3C3B">
        <w:rPr>
          <w:rFonts w:ascii="Calibri Light" w:eastAsia="Quattrocento" w:hAnsi="Calibri Light" w:cs="Calibri Light"/>
          <w:color w:val="000000" w:themeColor="text1"/>
          <w:sz w:val="22"/>
          <w:szCs w:val="22"/>
        </w:rPr>
        <w:t xml:space="preserve"> Explored expansion of ICTJ’s 2018-2022 strategic plan to include conflict prevention and incorporation of SDG 16. </w:t>
      </w:r>
    </w:p>
    <w:p w14:paraId="26C8496B" w14:textId="77777777" w:rsidR="0072149A" w:rsidRDefault="0072149A" w:rsidP="003A2D1B">
      <w:pPr>
        <w:rPr>
          <w:rFonts w:ascii="Calibri Light" w:eastAsia="Book Antiqua" w:hAnsi="Calibri Light" w:cs="Calibri Light"/>
          <w:b/>
          <w:sz w:val="22"/>
          <w:szCs w:val="22"/>
        </w:rPr>
      </w:pPr>
    </w:p>
    <w:p w14:paraId="19B94079" w14:textId="76C9622D" w:rsidR="003A2D1B" w:rsidRPr="001B3C3B" w:rsidRDefault="003A2D1B" w:rsidP="003A2D1B">
      <w:pPr>
        <w:rPr>
          <w:rFonts w:ascii="Calibri Light" w:eastAsia="Book Antiqua" w:hAnsi="Calibri Light" w:cs="Calibri Light"/>
          <w:sz w:val="22"/>
          <w:szCs w:val="22"/>
        </w:rPr>
      </w:pPr>
      <w:r w:rsidRPr="001B3C3B">
        <w:rPr>
          <w:rFonts w:ascii="Calibri Light" w:eastAsia="Book Antiqua" w:hAnsi="Calibri Light" w:cs="Calibri Light"/>
          <w:b/>
          <w:sz w:val="22"/>
          <w:szCs w:val="22"/>
        </w:rPr>
        <w:t>Study of the U.S. Institutes (SUSI) Women’s Leadership Program</w:t>
      </w:r>
      <w:r w:rsidRPr="001B3C3B">
        <w:rPr>
          <w:rFonts w:ascii="Calibri Light" w:eastAsia="Book Antiqua" w:hAnsi="Calibri Light" w:cs="Calibri Light"/>
          <w:sz w:val="22"/>
          <w:szCs w:val="22"/>
        </w:rPr>
        <w:t>, U.S. Department of State Bureau of Educational and Cultural Affairs, the Institute for Global Studies at the University of Delaware, Newark, DE</w:t>
      </w:r>
    </w:p>
    <w:p w14:paraId="72EB1EA5" w14:textId="277809E6" w:rsidR="003A2D1B" w:rsidRPr="001B3C3B" w:rsidRDefault="003A2D1B" w:rsidP="003A2D1B">
      <w:pPr>
        <w:rPr>
          <w:rFonts w:ascii="Calibri Light" w:hAnsi="Calibri Light" w:cs="Calibri Light"/>
          <w:sz w:val="22"/>
          <w:szCs w:val="22"/>
        </w:rPr>
      </w:pPr>
      <w:r w:rsidRPr="001B3C3B">
        <w:rPr>
          <w:rFonts w:ascii="Calibri Light" w:eastAsia="Book Antiqua" w:hAnsi="Calibri Light" w:cs="Calibri Light"/>
          <w:i/>
          <w:sz w:val="22"/>
          <w:szCs w:val="22"/>
        </w:rPr>
        <w:t>Peer Mentor, Assistant Social Media Coordinator, and Resident Assistant</w:t>
      </w:r>
      <w:r w:rsidRPr="001B3C3B">
        <w:rPr>
          <w:rFonts w:ascii="Calibri Light" w:eastAsia="Book Antiqua" w:hAnsi="Calibri Light" w:cs="Calibri Light"/>
          <w:sz w:val="22"/>
          <w:szCs w:val="22"/>
        </w:rPr>
        <w:t xml:space="preserve"> </w:t>
      </w:r>
      <w:r w:rsidRPr="001B3C3B">
        <w:rPr>
          <w:rFonts w:ascii="Calibri Light" w:eastAsia="Book Antiqua" w:hAnsi="Calibri Light" w:cs="Calibri Light"/>
          <w:sz w:val="22"/>
          <w:szCs w:val="22"/>
        </w:rPr>
        <w:tab/>
        <w:t xml:space="preserve">                </w:t>
      </w:r>
      <w:r w:rsidR="00017B7F" w:rsidRPr="001B3C3B">
        <w:rPr>
          <w:rFonts w:ascii="Calibri Light" w:eastAsia="Book Antiqua" w:hAnsi="Calibri Light" w:cs="Calibri Light"/>
          <w:sz w:val="22"/>
          <w:szCs w:val="22"/>
        </w:rPr>
        <w:tab/>
        <w:t xml:space="preserve"> </w:t>
      </w:r>
      <w:r w:rsidRPr="001B3C3B">
        <w:rPr>
          <w:rFonts w:ascii="Calibri Light" w:eastAsia="Book Antiqua" w:hAnsi="Calibri Light" w:cs="Calibri Light"/>
          <w:sz w:val="22"/>
          <w:szCs w:val="22"/>
        </w:rPr>
        <w:t xml:space="preserve">June </w:t>
      </w:r>
      <w:r w:rsidR="001F4F70" w:rsidRPr="001B3C3B">
        <w:rPr>
          <w:rFonts w:ascii="Calibri Light" w:eastAsia="Quattrocento" w:hAnsi="Calibri Light" w:cs="Calibri Light"/>
          <w:sz w:val="22"/>
          <w:szCs w:val="22"/>
        </w:rPr>
        <w:t xml:space="preserve"> – </w:t>
      </w:r>
      <w:r w:rsidRPr="001B3C3B">
        <w:rPr>
          <w:rFonts w:ascii="Calibri Light" w:eastAsia="Book Antiqua" w:hAnsi="Calibri Light" w:cs="Calibri Light"/>
          <w:sz w:val="22"/>
          <w:szCs w:val="22"/>
        </w:rPr>
        <w:t xml:space="preserve"> July 2016 &amp; 2017</w:t>
      </w:r>
    </w:p>
    <w:p w14:paraId="4103A517" w14:textId="77777777" w:rsidR="003A2D1B" w:rsidRPr="001B3C3B" w:rsidRDefault="003A2D1B" w:rsidP="003A2D1B">
      <w:pPr>
        <w:rPr>
          <w:rFonts w:ascii="Calibri Light" w:eastAsia="Book Antiqua" w:hAnsi="Calibri Light" w:cs="Calibri Light"/>
          <w:sz w:val="22"/>
          <w:szCs w:val="22"/>
        </w:rPr>
      </w:pPr>
      <w:r w:rsidRPr="001B3C3B">
        <w:rPr>
          <w:rFonts w:ascii="Calibri Light" w:eastAsia="Book Antiqua" w:hAnsi="Calibri Light" w:cs="Calibri Light"/>
          <w:sz w:val="22"/>
          <w:szCs w:val="22"/>
        </w:rPr>
        <w:t>Mentor</w:t>
      </w:r>
      <w:r w:rsidR="00C35067" w:rsidRPr="001B3C3B">
        <w:rPr>
          <w:rFonts w:ascii="Calibri Light" w:eastAsia="Book Antiqua" w:hAnsi="Calibri Light" w:cs="Calibri Light"/>
          <w:sz w:val="22"/>
          <w:szCs w:val="22"/>
        </w:rPr>
        <w:t>ed</w:t>
      </w:r>
      <w:r w:rsidR="0039111E" w:rsidRPr="001B3C3B">
        <w:rPr>
          <w:rFonts w:ascii="Calibri Light" w:eastAsia="Book Antiqua" w:hAnsi="Calibri Light" w:cs="Calibri Light"/>
          <w:sz w:val="22"/>
          <w:szCs w:val="22"/>
        </w:rPr>
        <w:t xml:space="preserve"> </w:t>
      </w:r>
      <w:r w:rsidRPr="001B3C3B">
        <w:rPr>
          <w:rFonts w:ascii="Calibri Light" w:eastAsia="Book Antiqua" w:hAnsi="Calibri Light" w:cs="Calibri Light"/>
          <w:sz w:val="22"/>
          <w:szCs w:val="22"/>
        </w:rPr>
        <w:t>participants from sub-Saharan Africa on the history and participation of women in public life in the U.S. by enabling international service leadership.</w:t>
      </w:r>
      <w:r w:rsidR="0039111E" w:rsidRPr="001B3C3B">
        <w:rPr>
          <w:rFonts w:ascii="Calibri Light" w:eastAsia="Book Antiqua" w:hAnsi="Calibri Light" w:cs="Calibri Light"/>
          <w:sz w:val="22"/>
          <w:szCs w:val="22"/>
        </w:rPr>
        <w:t xml:space="preserve"> Facilitate</w:t>
      </w:r>
      <w:r w:rsidR="00C35067" w:rsidRPr="001B3C3B">
        <w:rPr>
          <w:rFonts w:ascii="Calibri Light" w:eastAsia="Book Antiqua" w:hAnsi="Calibri Light" w:cs="Calibri Light"/>
          <w:sz w:val="22"/>
          <w:szCs w:val="22"/>
        </w:rPr>
        <w:t>d</w:t>
      </w:r>
      <w:r w:rsidRPr="001B3C3B">
        <w:rPr>
          <w:rFonts w:ascii="Calibri Light" w:eastAsia="Book Antiqua" w:hAnsi="Calibri Light" w:cs="Calibri Light"/>
          <w:sz w:val="22"/>
          <w:szCs w:val="22"/>
        </w:rPr>
        <w:t xml:space="preserve"> empowering discussions with non-profit and government networks on women’s engagement in U.S. politics, economics, culture, and society. Documented educational strides of participants on social media (Instagram, Twitter, and Facebook). Participants apply improved leadership skills and decision-making</w:t>
      </w:r>
      <w:r w:rsidRPr="001B3C3B">
        <w:rPr>
          <w:rFonts w:ascii="Calibri Light" w:eastAsia="Book Antiqua" w:hAnsi="Calibri Light" w:cs="Calibri Light"/>
          <w:color w:val="FF0000"/>
          <w:sz w:val="22"/>
          <w:szCs w:val="22"/>
        </w:rPr>
        <w:t xml:space="preserve"> </w:t>
      </w:r>
      <w:r w:rsidRPr="001B3C3B">
        <w:rPr>
          <w:rFonts w:ascii="Calibri Light" w:eastAsia="Book Antiqua" w:hAnsi="Calibri Light" w:cs="Calibri Light"/>
          <w:sz w:val="22"/>
          <w:szCs w:val="22"/>
        </w:rPr>
        <w:t>abilities to activate civic engagement projects.</w:t>
      </w:r>
    </w:p>
    <w:p w14:paraId="43E134A7" w14:textId="77777777" w:rsidR="003A2D1B" w:rsidRPr="001B3C3B" w:rsidRDefault="003A2D1B" w:rsidP="00291462">
      <w:pPr>
        <w:rPr>
          <w:rFonts w:ascii="Calibri Light" w:eastAsia="Book Antiqua" w:hAnsi="Calibri Light" w:cs="Calibri Light"/>
          <w:sz w:val="22"/>
          <w:szCs w:val="22"/>
        </w:rPr>
      </w:pPr>
    </w:p>
    <w:p w14:paraId="31ADC795" w14:textId="77777777" w:rsidR="00291462" w:rsidRPr="001B3C3B" w:rsidRDefault="00291462" w:rsidP="00291462">
      <w:pPr>
        <w:rPr>
          <w:rFonts w:ascii="Calibri Light" w:eastAsia="Book Antiqua" w:hAnsi="Calibri Light" w:cs="Calibri Light"/>
          <w:sz w:val="22"/>
          <w:szCs w:val="22"/>
        </w:rPr>
      </w:pPr>
      <w:r w:rsidRPr="001B3C3B">
        <w:rPr>
          <w:rFonts w:ascii="Calibri Light" w:eastAsia="Book Antiqua" w:hAnsi="Calibri Light" w:cs="Calibri Light"/>
          <w:b/>
          <w:sz w:val="22"/>
          <w:szCs w:val="22"/>
        </w:rPr>
        <w:t>Study of the U.S. Institutes for Scholars and Secondary Educators National Security Policymaking Institute,</w:t>
      </w:r>
      <w:r w:rsidRPr="001B3C3B">
        <w:rPr>
          <w:rFonts w:ascii="Calibri Light" w:eastAsia="Book Antiqua" w:hAnsi="Calibri Light" w:cs="Calibri Light"/>
          <w:sz w:val="22"/>
          <w:szCs w:val="22"/>
        </w:rPr>
        <w:t xml:space="preserve"> U.S. Department of State Bureau of Educational and Cultural Affairs, the Institute for Global Studies at the University of Delaware, Newark, DE</w:t>
      </w:r>
    </w:p>
    <w:p w14:paraId="72CE5B98" w14:textId="741729F2" w:rsidR="00561BC4" w:rsidRPr="001B3C3B" w:rsidRDefault="00291462" w:rsidP="00291462">
      <w:pPr>
        <w:rPr>
          <w:rFonts w:ascii="Calibri Light" w:eastAsia="Book Antiqua" w:hAnsi="Calibri Light" w:cs="Calibri Light"/>
          <w:color w:val="FF0000"/>
          <w:sz w:val="22"/>
          <w:szCs w:val="22"/>
        </w:rPr>
      </w:pPr>
      <w:r w:rsidRPr="001B3C3B">
        <w:rPr>
          <w:rFonts w:ascii="Calibri Light" w:eastAsia="Book Antiqua" w:hAnsi="Calibri Light" w:cs="Calibri Light"/>
          <w:i/>
          <w:sz w:val="22"/>
          <w:szCs w:val="22"/>
        </w:rPr>
        <w:t>Program Associate</w:t>
      </w:r>
      <w:r w:rsidR="001F7E9A" w:rsidRPr="001B3C3B">
        <w:rPr>
          <w:rFonts w:ascii="Calibri Light" w:eastAsia="Book Antiqua" w:hAnsi="Calibri Light" w:cs="Calibri Light"/>
          <w:sz w:val="22"/>
          <w:szCs w:val="22"/>
        </w:rPr>
        <w:tab/>
        <w:t xml:space="preserve"> </w:t>
      </w:r>
      <w:r w:rsidRPr="001B3C3B">
        <w:rPr>
          <w:rFonts w:ascii="Calibri Light" w:eastAsia="Book Antiqua" w:hAnsi="Calibri Light" w:cs="Calibri Light"/>
          <w:sz w:val="22"/>
          <w:szCs w:val="22"/>
        </w:rPr>
        <w:tab/>
      </w:r>
      <w:r w:rsidRPr="001B3C3B">
        <w:rPr>
          <w:rFonts w:ascii="Calibri Light" w:eastAsia="Book Antiqua" w:hAnsi="Calibri Light" w:cs="Calibri Light"/>
          <w:sz w:val="22"/>
          <w:szCs w:val="22"/>
        </w:rPr>
        <w:tab/>
      </w:r>
      <w:r w:rsidRPr="001B3C3B">
        <w:rPr>
          <w:rFonts w:ascii="Calibri Light" w:eastAsia="Book Antiqua" w:hAnsi="Calibri Light" w:cs="Calibri Light"/>
          <w:sz w:val="22"/>
          <w:szCs w:val="22"/>
        </w:rPr>
        <w:tab/>
      </w:r>
      <w:r w:rsidRPr="001B3C3B">
        <w:rPr>
          <w:rFonts w:ascii="Calibri Light" w:eastAsia="Book Antiqua" w:hAnsi="Calibri Light" w:cs="Calibri Light"/>
          <w:sz w:val="22"/>
          <w:szCs w:val="22"/>
        </w:rPr>
        <w:tab/>
      </w:r>
      <w:r w:rsidRPr="001B3C3B">
        <w:rPr>
          <w:rFonts w:ascii="Calibri Light" w:eastAsia="Book Antiqua" w:hAnsi="Calibri Light" w:cs="Calibri Light"/>
          <w:sz w:val="22"/>
          <w:szCs w:val="22"/>
        </w:rPr>
        <w:tab/>
      </w:r>
      <w:r w:rsidRPr="001B3C3B">
        <w:rPr>
          <w:rFonts w:ascii="Calibri Light" w:eastAsia="Book Antiqua" w:hAnsi="Calibri Light" w:cs="Calibri Light"/>
          <w:sz w:val="22"/>
          <w:szCs w:val="22"/>
        </w:rPr>
        <w:tab/>
      </w:r>
      <w:r w:rsidRPr="001B3C3B">
        <w:rPr>
          <w:rFonts w:ascii="Calibri Light" w:eastAsia="Book Antiqua" w:hAnsi="Calibri Light" w:cs="Calibri Light"/>
          <w:sz w:val="22"/>
          <w:szCs w:val="22"/>
        </w:rPr>
        <w:tab/>
        <w:t xml:space="preserve">   </w:t>
      </w:r>
      <w:r w:rsidR="00695941" w:rsidRPr="001B3C3B">
        <w:rPr>
          <w:rFonts w:ascii="Calibri Light" w:eastAsia="Book Antiqua" w:hAnsi="Calibri Light" w:cs="Calibri Light"/>
          <w:sz w:val="22"/>
          <w:szCs w:val="22"/>
        </w:rPr>
        <w:tab/>
        <w:t xml:space="preserve"> </w:t>
      </w:r>
      <w:r w:rsidR="00A538F1" w:rsidRPr="001B3C3B">
        <w:rPr>
          <w:rFonts w:ascii="Calibri Light" w:eastAsia="Book Antiqua" w:hAnsi="Calibri Light" w:cs="Calibri Light"/>
          <w:sz w:val="22"/>
          <w:szCs w:val="22"/>
        </w:rPr>
        <w:tab/>
        <w:t xml:space="preserve"> </w:t>
      </w:r>
      <w:r w:rsidR="00017B7F" w:rsidRPr="001B3C3B">
        <w:rPr>
          <w:rFonts w:ascii="Calibri Light" w:eastAsia="Book Antiqua" w:hAnsi="Calibri Light" w:cs="Calibri Light"/>
          <w:sz w:val="22"/>
          <w:szCs w:val="22"/>
        </w:rPr>
        <w:t xml:space="preserve">  </w:t>
      </w:r>
      <w:r w:rsidR="00A538F1" w:rsidRPr="001B3C3B">
        <w:rPr>
          <w:rFonts w:ascii="Calibri Light" w:eastAsia="Book Antiqua" w:hAnsi="Calibri Light" w:cs="Calibri Light"/>
          <w:sz w:val="22"/>
          <w:szCs w:val="22"/>
        </w:rPr>
        <w:t>Jan.</w:t>
      </w:r>
      <w:r w:rsidR="00695941" w:rsidRPr="001B3C3B">
        <w:rPr>
          <w:rFonts w:ascii="Calibri Light" w:eastAsia="Book Antiqua" w:hAnsi="Calibri Light" w:cs="Calibri Light"/>
          <w:sz w:val="22"/>
          <w:szCs w:val="22"/>
        </w:rPr>
        <w:t xml:space="preserve"> –</w:t>
      </w:r>
      <w:r w:rsidR="00165C09">
        <w:rPr>
          <w:rFonts w:ascii="Calibri Light" w:eastAsia="Book Antiqua" w:hAnsi="Calibri Light" w:cs="Calibri Light"/>
          <w:sz w:val="22"/>
          <w:szCs w:val="22"/>
        </w:rPr>
        <w:t xml:space="preserve"> </w:t>
      </w:r>
      <w:r w:rsidR="00695941" w:rsidRPr="001B3C3B">
        <w:rPr>
          <w:rFonts w:ascii="Calibri Light" w:eastAsia="Book Antiqua" w:hAnsi="Calibri Light" w:cs="Calibri Light"/>
          <w:sz w:val="22"/>
          <w:szCs w:val="22"/>
        </w:rPr>
        <w:t>Feb.</w:t>
      </w:r>
      <w:r w:rsidRPr="001B3C3B">
        <w:rPr>
          <w:rFonts w:ascii="Calibri Light" w:eastAsia="Book Antiqua" w:hAnsi="Calibri Light" w:cs="Calibri Light"/>
          <w:sz w:val="22"/>
          <w:szCs w:val="22"/>
        </w:rPr>
        <w:t xml:space="preserve"> 2017</w:t>
      </w:r>
    </w:p>
    <w:p w14:paraId="719CC675" w14:textId="77777777" w:rsidR="008B13ED" w:rsidRPr="001B3C3B" w:rsidRDefault="00561BC4" w:rsidP="001203FB">
      <w:pPr>
        <w:rPr>
          <w:rFonts w:ascii="Calibri Light" w:eastAsia="Book Antiqua" w:hAnsi="Calibri Light" w:cs="Calibri Light"/>
          <w:color w:val="auto"/>
          <w:sz w:val="22"/>
          <w:szCs w:val="22"/>
        </w:rPr>
      </w:pPr>
      <w:r w:rsidRPr="001B3C3B">
        <w:rPr>
          <w:rFonts w:ascii="Calibri Light" w:eastAsia="Book Antiqua" w:hAnsi="Calibri Light" w:cs="Calibri Light"/>
          <w:color w:val="auto"/>
          <w:sz w:val="22"/>
          <w:szCs w:val="22"/>
        </w:rPr>
        <w:t>A</w:t>
      </w:r>
      <w:r w:rsidR="00C468E8" w:rsidRPr="001B3C3B">
        <w:rPr>
          <w:rFonts w:ascii="Calibri Light" w:eastAsia="Book Antiqua" w:hAnsi="Calibri Light" w:cs="Calibri Light"/>
          <w:color w:val="auto"/>
          <w:sz w:val="22"/>
          <w:szCs w:val="22"/>
        </w:rPr>
        <w:t>ssist</w:t>
      </w:r>
      <w:r w:rsidR="00C35067" w:rsidRPr="001B3C3B">
        <w:rPr>
          <w:rFonts w:ascii="Calibri Light" w:eastAsia="Book Antiqua" w:hAnsi="Calibri Light" w:cs="Calibri Light"/>
          <w:color w:val="auto"/>
          <w:sz w:val="22"/>
          <w:szCs w:val="22"/>
        </w:rPr>
        <w:t>ed</w:t>
      </w:r>
      <w:r w:rsidR="00C468E8" w:rsidRPr="001B3C3B">
        <w:rPr>
          <w:rFonts w:ascii="Calibri Light" w:eastAsia="Book Antiqua" w:hAnsi="Calibri Light" w:cs="Calibri Light"/>
          <w:color w:val="auto"/>
          <w:sz w:val="22"/>
          <w:szCs w:val="22"/>
        </w:rPr>
        <w:t xml:space="preserve"> </w:t>
      </w:r>
      <w:r w:rsidR="00C35067" w:rsidRPr="001B3C3B">
        <w:rPr>
          <w:rFonts w:ascii="Calibri Light" w:eastAsia="Book Antiqua" w:hAnsi="Calibri Light" w:cs="Calibri Light"/>
          <w:color w:val="auto"/>
          <w:sz w:val="22"/>
          <w:szCs w:val="22"/>
        </w:rPr>
        <w:t>with</w:t>
      </w:r>
      <w:r w:rsidR="00AE5E5A" w:rsidRPr="001B3C3B">
        <w:rPr>
          <w:rFonts w:ascii="Calibri Light" w:eastAsia="Book Antiqua" w:hAnsi="Calibri Light" w:cs="Calibri Light"/>
          <w:color w:val="auto"/>
          <w:sz w:val="22"/>
          <w:szCs w:val="22"/>
        </w:rPr>
        <w:t xml:space="preserve"> </w:t>
      </w:r>
      <w:r w:rsidR="00594B5A" w:rsidRPr="001B3C3B">
        <w:rPr>
          <w:rFonts w:ascii="Calibri Light" w:eastAsia="Book Antiqua" w:hAnsi="Calibri Light" w:cs="Calibri Light"/>
          <w:color w:val="auto"/>
          <w:sz w:val="22"/>
          <w:szCs w:val="22"/>
        </w:rPr>
        <w:t>daily</w:t>
      </w:r>
      <w:r w:rsidR="00AE5E5A" w:rsidRPr="001B3C3B">
        <w:rPr>
          <w:rFonts w:ascii="Calibri Light" w:eastAsia="Book Antiqua" w:hAnsi="Calibri Light" w:cs="Calibri Light"/>
          <w:color w:val="auto"/>
          <w:sz w:val="22"/>
          <w:szCs w:val="22"/>
        </w:rPr>
        <w:t xml:space="preserve"> logistics</w:t>
      </w:r>
      <w:r w:rsidRPr="001B3C3B">
        <w:rPr>
          <w:rFonts w:ascii="Calibri Light" w:eastAsia="Book Antiqua" w:hAnsi="Calibri Light" w:cs="Calibri Light"/>
          <w:color w:val="auto"/>
          <w:sz w:val="22"/>
          <w:szCs w:val="22"/>
        </w:rPr>
        <w:t xml:space="preserve"> of intensive post-graduate level </w:t>
      </w:r>
      <w:r w:rsidR="00AC5D9A" w:rsidRPr="001B3C3B">
        <w:rPr>
          <w:rFonts w:ascii="Calibri Light" w:eastAsia="Book Antiqua" w:hAnsi="Calibri Light" w:cs="Calibri Light"/>
          <w:color w:val="auto"/>
          <w:sz w:val="22"/>
          <w:szCs w:val="22"/>
        </w:rPr>
        <w:t xml:space="preserve">academic program </w:t>
      </w:r>
      <w:r w:rsidRPr="001B3C3B">
        <w:rPr>
          <w:rFonts w:ascii="Calibri Light" w:eastAsia="Book Antiqua" w:hAnsi="Calibri Light" w:cs="Calibri Light"/>
          <w:color w:val="auto"/>
          <w:sz w:val="22"/>
          <w:szCs w:val="22"/>
        </w:rPr>
        <w:t xml:space="preserve">for </w:t>
      </w:r>
      <w:r w:rsidR="001856E4" w:rsidRPr="001B3C3B">
        <w:rPr>
          <w:rFonts w:ascii="Calibri Light" w:eastAsia="Book Antiqua" w:hAnsi="Calibri Light" w:cs="Calibri Light"/>
          <w:color w:val="auto"/>
          <w:sz w:val="22"/>
          <w:szCs w:val="22"/>
        </w:rPr>
        <w:t xml:space="preserve">foreign scholars, </w:t>
      </w:r>
      <w:r w:rsidRPr="001B3C3B">
        <w:rPr>
          <w:rFonts w:ascii="Calibri Light" w:eastAsia="Book Antiqua" w:hAnsi="Calibri Light" w:cs="Calibri Light"/>
          <w:color w:val="auto"/>
          <w:sz w:val="22"/>
          <w:szCs w:val="22"/>
        </w:rPr>
        <w:t xml:space="preserve">practitioners, and secondary educators. </w:t>
      </w:r>
      <w:r w:rsidR="00330E00" w:rsidRPr="001B3C3B">
        <w:rPr>
          <w:rFonts w:ascii="Calibri Light" w:eastAsia="Book Antiqua" w:hAnsi="Calibri Light" w:cs="Calibri Light"/>
          <w:color w:val="auto"/>
          <w:sz w:val="22"/>
          <w:szCs w:val="22"/>
        </w:rPr>
        <w:t>Facilitate</w:t>
      </w:r>
      <w:r w:rsidR="00C35067" w:rsidRPr="001B3C3B">
        <w:rPr>
          <w:rFonts w:ascii="Calibri Light" w:eastAsia="Book Antiqua" w:hAnsi="Calibri Light" w:cs="Calibri Light"/>
          <w:color w:val="auto"/>
          <w:sz w:val="22"/>
          <w:szCs w:val="22"/>
        </w:rPr>
        <w:t>d</w:t>
      </w:r>
      <w:r w:rsidR="00330E00" w:rsidRPr="001B3C3B">
        <w:rPr>
          <w:rFonts w:ascii="Calibri Light" w:eastAsia="Book Antiqua" w:hAnsi="Calibri Light" w:cs="Calibri Light"/>
          <w:color w:val="auto"/>
          <w:sz w:val="22"/>
          <w:szCs w:val="22"/>
        </w:rPr>
        <w:t xml:space="preserve"> informed</w:t>
      </w:r>
      <w:r w:rsidR="00C468E8" w:rsidRPr="001B3C3B">
        <w:rPr>
          <w:rFonts w:ascii="Calibri Light" w:eastAsia="Book Antiqua" w:hAnsi="Calibri Light" w:cs="Calibri Light"/>
          <w:color w:val="auto"/>
          <w:sz w:val="22"/>
          <w:szCs w:val="22"/>
        </w:rPr>
        <w:t xml:space="preserve"> exchanges between participants</w:t>
      </w:r>
      <w:r w:rsidR="005C3D03" w:rsidRPr="001B3C3B">
        <w:rPr>
          <w:rFonts w:ascii="Calibri Light" w:eastAsia="Book Antiqua" w:hAnsi="Calibri Light" w:cs="Calibri Light"/>
          <w:color w:val="auto"/>
          <w:sz w:val="22"/>
          <w:szCs w:val="22"/>
        </w:rPr>
        <w:t>,</w:t>
      </w:r>
      <w:r w:rsidR="00C468E8" w:rsidRPr="001B3C3B">
        <w:rPr>
          <w:rFonts w:ascii="Calibri Light" w:eastAsia="Book Antiqua" w:hAnsi="Calibri Light" w:cs="Calibri Light"/>
          <w:color w:val="auto"/>
          <w:sz w:val="22"/>
          <w:szCs w:val="22"/>
        </w:rPr>
        <w:t xml:space="preserve"> faculty, students, and local communities through</w:t>
      </w:r>
      <w:r w:rsidR="005C3D03" w:rsidRPr="001B3C3B">
        <w:rPr>
          <w:rFonts w:ascii="Calibri Light" w:eastAsia="Book Antiqua" w:hAnsi="Calibri Light" w:cs="Calibri Light"/>
          <w:color w:val="auto"/>
          <w:sz w:val="22"/>
          <w:szCs w:val="22"/>
        </w:rPr>
        <w:t xml:space="preserve"> </w:t>
      </w:r>
      <w:r w:rsidR="00C468E8" w:rsidRPr="001B3C3B">
        <w:rPr>
          <w:rFonts w:ascii="Calibri Light" w:eastAsia="Book Antiqua" w:hAnsi="Calibri Light" w:cs="Calibri Light"/>
          <w:color w:val="auto"/>
          <w:sz w:val="22"/>
          <w:szCs w:val="22"/>
        </w:rPr>
        <w:t>academic sessions, roundtable discussions, open forums, and cultural activities. Maintain a global epistemic community of national security policymaking experts.</w:t>
      </w:r>
    </w:p>
    <w:p w14:paraId="26767A9B" w14:textId="77777777" w:rsidR="00C468E8" w:rsidRPr="001B3C3B" w:rsidRDefault="00C468E8" w:rsidP="001203FB">
      <w:pPr>
        <w:rPr>
          <w:rFonts w:ascii="Calibri Light" w:eastAsia="Book Antiqua" w:hAnsi="Calibri Light" w:cs="Calibri Light"/>
          <w:color w:val="auto"/>
          <w:sz w:val="22"/>
          <w:szCs w:val="22"/>
        </w:rPr>
      </w:pPr>
    </w:p>
    <w:p w14:paraId="2A4A48C7" w14:textId="77777777" w:rsidR="001203FB" w:rsidRPr="001B3C3B" w:rsidRDefault="001203FB" w:rsidP="001203FB">
      <w:pPr>
        <w:rPr>
          <w:rFonts w:ascii="Calibri Light" w:hAnsi="Calibri Light" w:cs="Calibri Light"/>
          <w:sz w:val="22"/>
          <w:szCs w:val="22"/>
        </w:rPr>
      </w:pPr>
      <w:r w:rsidRPr="001B3C3B">
        <w:rPr>
          <w:rFonts w:ascii="Calibri Light" w:eastAsia="Quattrocento" w:hAnsi="Calibri Light" w:cs="Calibri Light"/>
          <w:b/>
          <w:sz w:val="22"/>
          <w:szCs w:val="22"/>
        </w:rPr>
        <w:t>Office of United States Congressman John Carney</w:t>
      </w:r>
      <w:r w:rsidRPr="001B3C3B">
        <w:rPr>
          <w:rFonts w:ascii="Calibri Light" w:eastAsia="Quattrocento" w:hAnsi="Calibri Light" w:cs="Calibri Light"/>
          <w:sz w:val="22"/>
          <w:szCs w:val="22"/>
        </w:rPr>
        <w:t>, Washington, D.C.</w:t>
      </w:r>
    </w:p>
    <w:p w14:paraId="7ED6C42B" w14:textId="7A0458F7" w:rsidR="001203FB" w:rsidRPr="001B3C3B" w:rsidRDefault="001203FB" w:rsidP="001203FB">
      <w:pPr>
        <w:rPr>
          <w:rFonts w:ascii="Calibri Light" w:hAnsi="Calibri Light" w:cs="Calibri Light"/>
          <w:sz w:val="22"/>
          <w:szCs w:val="22"/>
        </w:rPr>
      </w:pPr>
      <w:r w:rsidRPr="001B3C3B">
        <w:rPr>
          <w:rFonts w:ascii="Calibri Light" w:eastAsia="Quattrocento" w:hAnsi="Calibri Light" w:cs="Calibri Light"/>
          <w:i/>
          <w:sz w:val="22"/>
          <w:szCs w:val="22"/>
        </w:rPr>
        <w:t>Legislative Intern</w:t>
      </w:r>
      <w:r w:rsidRPr="001B3C3B">
        <w:rPr>
          <w:rFonts w:ascii="Calibri Light" w:eastAsia="Quattrocento" w:hAnsi="Calibri Light" w:cs="Calibri Light"/>
          <w:sz w:val="22"/>
          <w:szCs w:val="22"/>
        </w:rPr>
        <w:t xml:space="preserve"> </w:t>
      </w:r>
      <w:r w:rsidRPr="001B3C3B">
        <w:rPr>
          <w:rFonts w:ascii="Calibri Light" w:eastAsia="Quattrocento" w:hAnsi="Calibri Light" w:cs="Calibri Light"/>
          <w:sz w:val="22"/>
          <w:szCs w:val="22"/>
        </w:rPr>
        <w:tab/>
      </w:r>
      <w:r w:rsidRPr="001B3C3B">
        <w:rPr>
          <w:rFonts w:ascii="Calibri Light" w:eastAsia="Quattrocento" w:hAnsi="Calibri Light" w:cs="Calibri Light"/>
          <w:sz w:val="22"/>
          <w:szCs w:val="22"/>
        </w:rPr>
        <w:tab/>
      </w:r>
      <w:r w:rsidRPr="001B3C3B">
        <w:rPr>
          <w:rFonts w:ascii="Calibri Light" w:eastAsia="Quattrocento" w:hAnsi="Calibri Light" w:cs="Calibri Light"/>
          <w:sz w:val="22"/>
          <w:szCs w:val="22"/>
        </w:rPr>
        <w:tab/>
      </w:r>
      <w:r w:rsidRPr="001B3C3B">
        <w:rPr>
          <w:rFonts w:ascii="Calibri Light" w:eastAsia="Quattrocento" w:hAnsi="Calibri Light" w:cs="Calibri Light"/>
          <w:sz w:val="22"/>
          <w:szCs w:val="22"/>
        </w:rPr>
        <w:tab/>
      </w:r>
      <w:r w:rsidRPr="001B3C3B">
        <w:rPr>
          <w:rFonts w:ascii="Calibri Light" w:eastAsia="Quattrocento" w:hAnsi="Calibri Light" w:cs="Calibri Light"/>
          <w:sz w:val="22"/>
          <w:szCs w:val="22"/>
        </w:rPr>
        <w:tab/>
      </w:r>
      <w:r w:rsidRPr="001B3C3B">
        <w:rPr>
          <w:rFonts w:ascii="Calibri Light" w:eastAsia="Quattrocento" w:hAnsi="Calibri Light" w:cs="Calibri Light"/>
          <w:sz w:val="22"/>
          <w:szCs w:val="22"/>
        </w:rPr>
        <w:tab/>
      </w:r>
      <w:r w:rsidRPr="001B3C3B">
        <w:rPr>
          <w:rFonts w:ascii="Calibri Light" w:eastAsia="Quattrocento" w:hAnsi="Calibri Light" w:cs="Calibri Light"/>
          <w:sz w:val="22"/>
          <w:szCs w:val="22"/>
        </w:rPr>
        <w:tab/>
      </w:r>
      <w:r w:rsidRPr="001B3C3B">
        <w:rPr>
          <w:rFonts w:ascii="Calibri Light" w:eastAsia="Quattrocento" w:hAnsi="Calibri Light" w:cs="Calibri Light"/>
          <w:sz w:val="22"/>
          <w:szCs w:val="22"/>
        </w:rPr>
        <w:tab/>
        <w:t xml:space="preserve">       </w:t>
      </w:r>
      <w:r w:rsidR="00744C49" w:rsidRPr="001B3C3B">
        <w:rPr>
          <w:rFonts w:ascii="Calibri Light" w:eastAsia="Quattrocento" w:hAnsi="Calibri Light" w:cs="Calibri Light"/>
          <w:sz w:val="22"/>
          <w:szCs w:val="22"/>
        </w:rPr>
        <w:t xml:space="preserve">      </w:t>
      </w:r>
      <w:r w:rsidR="00695941" w:rsidRPr="001B3C3B">
        <w:rPr>
          <w:rFonts w:ascii="Calibri Light" w:eastAsia="Quattrocento" w:hAnsi="Calibri Light" w:cs="Calibri Light"/>
          <w:sz w:val="22"/>
          <w:szCs w:val="22"/>
        </w:rPr>
        <w:tab/>
      </w:r>
      <w:r w:rsidR="00695941" w:rsidRPr="001B3C3B">
        <w:rPr>
          <w:rFonts w:ascii="Calibri Light" w:eastAsia="Quattrocento" w:hAnsi="Calibri Light" w:cs="Calibri Light"/>
          <w:sz w:val="22"/>
          <w:szCs w:val="22"/>
        </w:rPr>
        <w:tab/>
      </w:r>
      <w:r w:rsidR="00017B7F" w:rsidRPr="001B3C3B">
        <w:rPr>
          <w:rFonts w:ascii="Calibri Light" w:eastAsia="Quattrocento" w:hAnsi="Calibri Light" w:cs="Calibri Light"/>
          <w:sz w:val="22"/>
          <w:szCs w:val="22"/>
        </w:rPr>
        <w:t xml:space="preserve"> </w:t>
      </w:r>
      <w:r w:rsidR="00695941" w:rsidRPr="001B3C3B">
        <w:rPr>
          <w:rFonts w:ascii="Calibri Light" w:eastAsia="Quattrocento" w:hAnsi="Calibri Light" w:cs="Calibri Light"/>
          <w:sz w:val="22"/>
          <w:szCs w:val="22"/>
        </w:rPr>
        <w:t>Aug.</w:t>
      </w:r>
      <w:r w:rsidR="00E54299" w:rsidRPr="001B3C3B">
        <w:rPr>
          <w:rFonts w:ascii="Calibri Light" w:eastAsia="Quattrocento" w:hAnsi="Calibri Light" w:cs="Calibri Light"/>
          <w:sz w:val="22"/>
          <w:szCs w:val="22"/>
        </w:rPr>
        <w:t xml:space="preserve"> </w:t>
      </w:r>
      <w:r w:rsidR="00695941" w:rsidRPr="001B3C3B">
        <w:rPr>
          <w:rFonts w:ascii="Calibri Light" w:eastAsia="Quattrocento" w:hAnsi="Calibri Light" w:cs="Calibri Light"/>
          <w:sz w:val="22"/>
          <w:szCs w:val="22"/>
        </w:rPr>
        <w:t>–</w:t>
      </w:r>
      <w:r w:rsidR="00E54299" w:rsidRPr="001B3C3B">
        <w:rPr>
          <w:rFonts w:ascii="Calibri Light" w:eastAsia="Quattrocento" w:hAnsi="Calibri Light" w:cs="Calibri Light"/>
          <w:sz w:val="22"/>
          <w:szCs w:val="22"/>
        </w:rPr>
        <w:t xml:space="preserve"> </w:t>
      </w:r>
      <w:r w:rsidR="00695941" w:rsidRPr="001B3C3B">
        <w:rPr>
          <w:rFonts w:ascii="Calibri Light" w:eastAsia="Quattrocento" w:hAnsi="Calibri Light" w:cs="Calibri Light"/>
          <w:sz w:val="22"/>
          <w:szCs w:val="22"/>
        </w:rPr>
        <w:t>Dec.</w:t>
      </w:r>
      <w:r w:rsidRPr="001B3C3B">
        <w:rPr>
          <w:rFonts w:ascii="Calibri Light" w:eastAsia="Quattrocento" w:hAnsi="Calibri Light" w:cs="Calibri Light"/>
          <w:sz w:val="22"/>
          <w:szCs w:val="22"/>
        </w:rPr>
        <w:t xml:space="preserve"> 2016</w:t>
      </w:r>
    </w:p>
    <w:p w14:paraId="1030A993" w14:textId="77777777" w:rsidR="00085EB4" w:rsidRPr="001B3C3B" w:rsidRDefault="001203FB" w:rsidP="003A2D1B">
      <w:pPr>
        <w:rPr>
          <w:rFonts w:ascii="Calibri Light" w:hAnsi="Calibri Light" w:cs="Calibri Light"/>
          <w:sz w:val="22"/>
          <w:szCs w:val="22"/>
        </w:rPr>
      </w:pPr>
      <w:r w:rsidRPr="001B3C3B">
        <w:rPr>
          <w:rFonts w:ascii="Calibri Light" w:eastAsia="Quattrocento" w:hAnsi="Calibri Light" w:cs="Calibri Light"/>
          <w:sz w:val="22"/>
          <w:szCs w:val="22"/>
        </w:rPr>
        <w:t>Drafted memos from briefings and certification courses on the post-coup condition of Turkey, the global refugee crisis, countering violent extremism, international humanitarian law, and genocide prevention to improve the efficiency of legisla</w:t>
      </w:r>
      <w:r w:rsidR="00300B47" w:rsidRPr="001B3C3B">
        <w:rPr>
          <w:rFonts w:ascii="Calibri Light" w:eastAsia="Quattrocento" w:hAnsi="Calibri Light" w:cs="Calibri Light"/>
          <w:sz w:val="22"/>
          <w:szCs w:val="22"/>
        </w:rPr>
        <w:t>tive correspondence</w:t>
      </w:r>
      <w:r w:rsidRPr="001B3C3B">
        <w:rPr>
          <w:rFonts w:ascii="Calibri Light" w:eastAsia="Quattrocento" w:hAnsi="Calibri Light" w:cs="Calibri Light"/>
          <w:sz w:val="22"/>
          <w:szCs w:val="22"/>
        </w:rPr>
        <w:t xml:space="preserve">. Interpreted bills to concisely convey purposes and implications to legislative staff. </w:t>
      </w:r>
      <w:r w:rsidR="00D9776C" w:rsidRPr="001B3C3B">
        <w:rPr>
          <w:rFonts w:ascii="Calibri Light" w:eastAsia="Quattrocento" w:hAnsi="Calibri Light" w:cs="Calibri Light"/>
          <w:sz w:val="22"/>
          <w:szCs w:val="22"/>
        </w:rPr>
        <w:t>Professionally a</w:t>
      </w:r>
      <w:r w:rsidRPr="001B3C3B">
        <w:rPr>
          <w:rFonts w:ascii="Calibri Light" w:eastAsia="Quattrocento" w:hAnsi="Calibri Light" w:cs="Calibri Light"/>
          <w:sz w:val="22"/>
          <w:szCs w:val="22"/>
        </w:rPr>
        <w:t>ssuag</w:t>
      </w:r>
      <w:r w:rsidR="00D9776C" w:rsidRPr="001B3C3B">
        <w:rPr>
          <w:rFonts w:ascii="Calibri Light" w:eastAsia="Quattrocento" w:hAnsi="Calibri Light" w:cs="Calibri Light"/>
          <w:sz w:val="22"/>
          <w:szCs w:val="22"/>
        </w:rPr>
        <w:t xml:space="preserve">ed concerns of constituents </w:t>
      </w:r>
      <w:r w:rsidRPr="001B3C3B">
        <w:rPr>
          <w:rFonts w:ascii="Calibri Light" w:eastAsia="Quattrocento" w:hAnsi="Calibri Light" w:cs="Calibri Light"/>
          <w:sz w:val="22"/>
          <w:szCs w:val="22"/>
        </w:rPr>
        <w:t>via phone and email.</w:t>
      </w:r>
    </w:p>
    <w:p w14:paraId="0730560A" w14:textId="77777777" w:rsidR="00085EB4" w:rsidRPr="001B3C3B" w:rsidRDefault="00085EB4">
      <w:pPr>
        <w:rPr>
          <w:rFonts w:ascii="Calibri Light" w:hAnsi="Calibri Light" w:cs="Calibri Light"/>
          <w:sz w:val="22"/>
          <w:szCs w:val="22"/>
        </w:rPr>
      </w:pPr>
    </w:p>
    <w:p w14:paraId="6461747A" w14:textId="77777777" w:rsidR="00085EB4" w:rsidRPr="001B3C3B" w:rsidRDefault="001203FB">
      <w:pPr>
        <w:rPr>
          <w:rFonts w:ascii="Calibri Light" w:hAnsi="Calibri Light" w:cs="Calibri Light"/>
          <w:b/>
          <w:sz w:val="22"/>
          <w:szCs w:val="22"/>
        </w:rPr>
      </w:pPr>
      <w:r w:rsidRPr="001B3C3B">
        <w:rPr>
          <w:rFonts w:ascii="Calibri Light" w:eastAsia="Book Antiqua" w:hAnsi="Calibri Light" w:cs="Calibri Light"/>
          <w:b/>
          <w:sz w:val="22"/>
          <w:szCs w:val="22"/>
          <w:u w:val="single"/>
        </w:rPr>
        <w:t>LEADERSHIP</w:t>
      </w:r>
      <w:r w:rsidR="008421A0" w:rsidRPr="001B3C3B">
        <w:rPr>
          <w:rFonts w:ascii="Calibri Light" w:eastAsia="Book Antiqua" w:hAnsi="Calibri Light" w:cs="Calibri Light"/>
          <w:b/>
          <w:sz w:val="22"/>
          <w:szCs w:val="22"/>
          <w:u w:val="single"/>
        </w:rPr>
        <w:t xml:space="preserve"> EXPERIENCE</w:t>
      </w:r>
    </w:p>
    <w:p w14:paraId="59813833" w14:textId="685205EC" w:rsidR="004E147A" w:rsidRDefault="004E147A" w:rsidP="001203FB">
      <w:pPr>
        <w:rPr>
          <w:rFonts w:ascii="Calibri Light" w:eastAsia="Book Antiqua" w:hAnsi="Calibri Light" w:cs="Calibri Light"/>
          <w:b/>
          <w:sz w:val="22"/>
          <w:szCs w:val="22"/>
        </w:rPr>
      </w:pPr>
      <w:r>
        <w:rPr>
          <w:rFonts w:ascii="Calibri Light" w:eastAsia="Book Antiqua" w:hAnsi="Calibri Light" w:cs="Calibri Light"/>
          <w:b/>
          <w:sz w:val="22"/>
          <w:szCs w:val="22"/>
        </w:rPr>
        <w:t>Hostile Terrain 94 Pittsburgh</w:t>
      </w:r>
    </w:p>
    <w:p w14:paraId="2DBA0C9F" w14:textId="6D1F2383" w:rsidR="004E147A" w:rsidRDefault="004E147A" w:rsidP="001203FB">
      <w:pPr>
        <w:rPr>
          <w:rFonts w:ascii="Calibri Light" w:eastAsia="Book Antiqua" w:hAnsi="Calibri Light" w:cs="Calibri Light"/>
          <w:bCs/>
          <w:sz w:val="22"/>
          <w:szCs w:val="22"/>
        </w:rPr>
      </w:pPr>
      <w:r w:rsidRPr="004E147A">
        <w:rPr>
          <w:rFonts w:ascii="Calibri Light" w:eastAsia="Book Antiqua" w:hAnsi="Calibri Light" w:cs="Calibri Light"/>
          <w:bCs/>
          <w:i/>
          <w:iCs/>
          <w:sz w:val="22"/>
          <w:szCs w:val="22"/>
        </w:rPr>
        <w:t xml:space="preserve">Co-Founder </w:t>
      </w:r>
      <w:r w:rsidR="00C94D2F">
        <w:rPr>
          <w:rFonts w:ascii="Calibri Light" w:eastAsia="Book Antiqua" w:hAnsi="Calibri Light" w:cs="Calibri Light"/>
          <w:bCs/>
          <w:i/>
          <w:iCs/>
          <w:sz w:val="22"/>
          <w:szCs w:val="22"/>
        </w:rPr>
        <w:t>and</w:t>
      </w:r>
      <w:r w:rsidRPr="004E147A">
        <w:rPr>
          <w:rFonts w:ascii="Calibri Light" w:eastAsia="Book Antiqua" w:hAnsi="Calibri Light" w:cs="Calibri Light"/>
          <w:bCs/>
          <w:i/>
          <w:iCs/>
          <w:sz w:val="22"/>
          <w:szCs w:val="22"/>
        </w:rPr>
        <w:t xml:space="preserve"> Co-Leader</w:t>
      </w:r>
      <w:r>
        <w:rPr>
          <w:rFonts w:ascii="Calibri Light" w:eastAsia="Book Antiqua" w:hAnsi="Calibri Light" w:cs="Calibri Light"/>
          <w:bCs/>
          <w:i/>
          <w:iCs/>
          <w:sz w:val="22"/>
          <w:szCs w:val="22"/>
        </w:rPr>
        <w:t xml:space="preserve"> of HT94 Pittsburgh</w:t>
      </w:r>
      <w:r w:rsidR="00C94D2F">
        <w:rPr>
          <w:rFonts w:ascii="Calibri Light" w:eastAsia="Book Antiqua" w:hAnsi="Calibri Light" w:cs="Calibri Light"/>
          <w:bCs/>
          <w:i/>
          <w:iCs/>
          <w:sz w:val="22"/>
          <w:szCs w:val="22"/>
        </w:rPr>
        <w:t xml:space="preserve"> </w:t>
      </w:r>
      <w:r w:rsidR="00E27E12">
        <w:rPr>
          <w:rFonts w:ascii="Calibri Light" w:eastAsia="Book Antiqua" w:hAnsi="Calibri Light" w:cs="Calibri Light"/>
          <w:bCs/>
          <w:i/>
          <w:iCs/>
          <w:sz w:val="22"/>
          <w:szCs w:val="22"/>
        </w:rPr>
        <w:t>Team</w:t>
      </w:r>
      <w:r>
        <w:rPr>
          <w:rFonts w:ascii="Calibri Light" w:eastAsia="Book Antiqua" w:hAnsi="Calibri Light" w:cs="Calibri Light"/>
          <w:bCs/>
          <w:i/>
          <w:iCs/>
          <w:sz w:val="22"/>
          <w:szCs w:val="22"/>
        </w:rPr>
        <w:tab/>
      </w:r>
      <w:r w:rsidRPr="004E147A">
        <w:rPr>
          <w:rFonts w:ascii="Calibri Light" w:eastAsia="Book Antiqua" w:hAnsi="Calibri Light" w:cs="Calibri Light"/>
          <w:bCs/>
          <w:sz w:val="22"/>
          <w:szCs w:val="22"/>
        </w:rPr>
        <w:tab/>
      </w:r>
      <w:r>
        <w:rPr>
          <w:rFonts w:ascii="Calibri Light" w:eastAsia="Book Antiqua" w:hAnsi="Calibri Light" w:cs="Calibri Light"/>
          <w:bCs/>
          <w:sz w:val="22"/>
          <w:szCs w:val="22"/>
        </w:rPr>
        <w:t xml:space="preserve">   </w:t>
      </w:r>
      <w:r w:rsidR="00C94D2F">
        <w:rPr>
          <w:rFonts w:ascii="Calibri Light" w:eastAsia="Book Antiqua" w:hAnsi="Calibri Light" w:cs="Calibri Light"/>
          <w:bCs/>
          <w:sz w:val="22"/>
          <w:szCs w:val="22"/>
        </w:rPr>
        <w:t xml:space="preserve">     </w:t>
      </w:r>
      <w:r w:rsidR="00C94D2F">
        <w:rPr>
          <w:rFonts w:ascii="Calibri Light" w:eastAsia="Book Antiqua" w:hAnsi="Calibri Light" w:cs="Calibri Light"/>
          <w:bCs/>
          <w:sz w:val="22"/>
          <w:szCs w:val="22"/>
        </w:rPr>
        <w:tab/>
      </w:r>
      <w:r w:rsidR="00C94D2F">
        <w:rPr>
          <w:rFonts w:ascii="Calibri Light" w:eastAsia="Book Antiqua" w:hAnsi="Calibri Light" w:cs="Calibri Light"/>
          <w:bCs/>
          <w:sz w:val="22"/>
          <w:szCs w:val="22"/>
        </w:rPr>
        <w:tab/>
      </w:r>
      <w:r w:rsidR="00C94D2F">
        <w:rPr>
          <w:rFonts w:ascii="Calibri Light" w:eastAsia="Book Antiqua" w:hAnsi="Calibri Light" w:cs="Calibri Light"/>
          <w:bCs/>
          <w:sz w:val="22"/>
          <w:szCs w:val="22"/>
        </w:rPr>
        <w:tab/>
        <w:t xml:space="preserve">        Jan.</w:t>
      </w:r>
      <w:r w:rsidRPr="004E147A">
        <w:rPr>
          <w:rFonts w:ascii="Calibri Light" w:eastAsia="Book Antiqua" w:hAnsi="Calibri Light" w:cs="Calibri Light"/>
          <w:bCs/>
          <w:sz w:val="22"/>
          <w:szCs w:val="22"/>
        </w:rPr>
        <w:t xml:space="preserve"> 20</w:t>
      </w:r>
      <w:r w:rsidR="00C94D2F">
        <w:rPr>
          <w:rFonts w:ascii="Calibri Light" w:eastAsia="Book Antiqua" w:hAnsi="Calibri Light" w:cs="Calibri Light"/>
          <w:bCs/>
          <w:sz w:val="22"/>
          <w:szCs w:val="22"/>
        </w:rPr>
        <w:t>20</w:t>
      </w:r>
      <w:r w:rsidRPr="004E147A">
        <w:rPr>
          <w:rFonts w:ascii="Calibri Light" w:eastAsia="Book Antiqua" w:hAnsi="Calibri Light" w:cs="Calibri Light"/>
          <w:bCs/>
          <w:sz w:val="22"/>
          <w:szCs w:val="22"/>
        </w:rPr>
        <w:t xml:space="preserve"> – Jan. 2023</w:t>
      </w:r>
    </w:p>
    <w:p w14:paraId="56F5D757" w14:textId="77777777" w:rsidR="00CE59A7" w:rsidRDefault="00C94D2F" w:rsidP="001203FB">
      <w:pPr>
        <w:rPr>
          <w:rFonts w:ascii="Calibri Light" w:eastAsia="Book Antiqua" w:hAnsi="Calibri Light" w:cs="Calibri Light"/>
          <w:bCs/>
          <w:sz w:val="22"/>
          <w:szCs w:val="22"/>
        </w:rPr>
      </w:pPr>
      <w:r>
        <w:rPr>
          <w:rFonts w:ascii="Calibri Light" w:eastAsia="Book Antiqua" w:hAnsi="Calibri Light" w:cs="Calibri Light"/>
          <w:bCs/>
          <w:sz w:val="22"/>
          <w:szCs w:val="22"/>
        </w:rPr>
        <w:t xml:space="preserve">Hosted a public exhibition of </w:t>
      </w:r>
      <w:r w:rsidR="004E147A" w:rsidRPr="004E147A">
        <w:rPr>
          <w:rFonts w:ascii="Calibri Light" w:eastAsia="Book Antiqua" w:hAnsi="Calibri Light" w:cs="Calibri Light"/>
          <w:bCs/>
          <w:sz w:val="22"/>
          <w:szCs w:val="22"/>
        </w:rPr>
        <w:t>Archeologist Jason De Leon’s </w:t>
      </w:r>
      <w:hyperlink r:id="rId10" w:tgtFrame="_blank" w:tooltip="Original URL:&#10;https://pitt.us20.list-manage.com/track/click?u=b4bc0e780f7851b550c5d3314&amp;id=1d2cbbf601&amp;e=d2202144ac&#10;&#10;Click to follow link." w:history="1">
        <w:r w:rsidR="004E147A" w:rsidRPr="004E147A">
          <w:rPr>
            <w:rStyle w:val="Hyperlink"/>
            <w:rFonts w:ascii="Calibri Light" w:eastAsia="Book Antiqua" w:hAnsi="Calibri Light" w:cs="Calibri Light"/>
            <w:bCs/>
            <w:sz w:val="22"/>
            <w:szCs w:val="22"/>
          </w:rPr>
          <w:t>Hostile Terrain 94</w:t>
        </w:r>
      </w:hyperlink>
      <w:r w:rsidR="004E147A" w:rsidRPr="004E147A">
        <w:rPr>
          <w:rFonts w:ascii="Calibri Light" w:eastAsia="Book Antiqua" w:hAnsi="Calibri Light" w:cs="Calibri Light"/>
          <w:bCs/>
          <w:sz w:val="22"/>
          <w:szCs w:val="22"/>
        </w:rPr>
        <w:t>, an interactive exhibit featuring 3,700 toe tags</w:t>
      </w:r>
      <w:r w:rsidR="00E27E12">
        <w:rPr>
          <w:rFonts w:ascii="Calibri Light" w:eastAsia="Book Antiqua" w:hAnsi="Calibri Light" w:cs="Calibri Light"/>
          <w:bCs/>
          <w:sz w:val="22"/>
          <w:szCs w:val="22"/>
        </w:rPr>
        <w:t xml:space="preserve"> </w:t>
      </w:r>
      <w:r w:rsidR="004E147A" w:rsidRPr="004E147A">
        <w:rPr>
          <w:rFonts w:ascii="Calibri Light" w:eastAsia="Book Antiqua" w:hAnsi="Calibri Light" w:cs="Calibri Light"/>
          <w:bCs/>
          <w:sz w:val="22"/>
          <w:szCs w:val="22"/>
        </w:rPr>
        <w:t xml:space="preserve">that represents the deceased bodies of migrants found in the Sonoran Desert </w:t>
      </w:r>
      <w:r w:rsidR="00E27E12">
        <w:rPr>
          <w:rFonts w:ascii="Calibri Light" w:eastAsia="Book Antiqua" w:hAnsi="Calibri Light" w:cs="Calibri Light"/>
          <w:bCs/>
          <w:sz w:val="22"/>
          <w:szCs w:val="22"/>
        </w:rPr>
        <w:t xml:space="preserve">along the </w:t>
      </w:r>
      <w:r w:rsidR="004E147A" w:rsidRPr="004E147A">
        <w:rPr>
          <w:rFonts w:ascii="Calibri Light" w:eastAsia="Book Antiqua" w:hAnsi="Calibri Light" w:cs="Calibri Light"/>
          <w:bCs/>
          <w:sz w:val="22"/>
          <w:szCs w:val="22"/>
        </w:rPr>
        <w:t>U</w:t>
      </w:r>
      <w:r w:rsidR="00E27E12">
        <w:rPr>
          <w:rFonts w:ascii="Calibri Light" w:eastAsia="Book Antiqua" w:hAnsi="Calibri Light" w:cs="Calibri Light"/>
          <w:bCs/>
          <w:sz w:val="22"/>
          <w:szCs w:val="22"/>
        </w:rPr>
        <w:t xml:space="preserve">.S. </w:t>
      </w:r>
      <w:r w:rsidR="004E147A" w:rsidRPr="004E147A">
        <w:rPr>
          <w:rFonts w:ascii="Calibri Light" w:eastAsia="Book Antiqua" w:hAnsi="Calibri Light" w:cs="Calibri Light"/>
          <w:bCs/>
          <w:sz w:val="22"/>
          <w:szCs w:val="22"/>
        </w:rPr>
        <w:t>and Mexico</w:t>
      </w:r>
      <w:r w:rsidR="00E27E12">
        <w:rPr>
          <w:rFonts w:ascii="Calibri Light" w:eastAsia="Book Antiqua" w:hAnsi="Calibri Light" w:cs="Calibri Light"/>
          <w:bCs/>
          <w:sz w:val="22"/>
          <w:szCs w:val="22"/>
        </w:rPr>
        <w:t xml:space="preserve"> border</w:t>
      </w:r>
      <w:r w:rsidR="004E147A" w:rsidRPr="004E147A">
        <w:rPr>
          <w:rFonts w:ascii="Calibri Light" w:eastAsia="Book Antiqua" w:hAnsi="Calibri Light" w:cs="Calibri Light"/>
          <w:bCs/>
          <w:sz w:val="22"/>
          <w:szCs w:val="22"/>
        </w:rPr>
        <w:t xml:space="preserve">. </w:t>
      </w:r>
      <w:r>
        <w:rPr>
          <w:rFonts w:ascii="Calibri Light" w:eastAsia="Book Antiqua" w:hAnsi="Calibri Light" w:cs="Calibri Light"/>
          <w:bCs/>
          <w:sz w:val="22"/>
          <w:szCs w:val="22"/>
        </w:rPr>
        <w:t xml:space="preserve">The exhibit </w:t>
      </w:r>
      <w:r w:rsidR="004E147A" w:rsidRPr="004E147A">
        <w:rPr>
          <w:rFonts w:ascii="Calibri Light" w:eastAsia="Book Antiqua" w:hAnsi="Calibri Light" w:cs="Calibri Light"/>
          <w:bCs/>
          <w:sz w:val="22"/>
          <w:szCs w:val="22"/>
        </w:rPr>
        <w:t>increase</w:t>
      </w:r>
      <w:r>
        <w:rPr>
          <w:rFonts w:ascii="Calibri Light" w:eastAsia="Book Antiqua" w:hAnsi="Calibri Light" w:cs="Calibri Light"/>
          <w:bCs/>
          <w:sz w:val="22"/>
          <w:szCs w:val="22"/>
        </w:rPr>
        <w:t>d</w:t>
      </w:r>
      <w:r w:rsidR="004E147A" w:rsidRPr="004E147A">
        <w:rPr>
          <w:rFonts w:ascii="Calibri Light" w:eastAsia="Book Antiqua" w:hAnsi="Calibri Light" w:cs="Calibri Light"/>
          <w:bCs/>
          <w:sz w:val="22"/>
          <w:szCs w:val="22"/>
        </w:rPr>
        <w:t xml:space="preserve"> public knowledge of U.S. immigration policies </w:t>
      </w:r>
      <w:r>
        <w:rPr>
          <w:rFonts w:ascii="Calibri Light" w:eastAsia="Book Antiqua" w:hAnsi="Calibri Light" w:cs="Calibri Light"/>
          <w:bCs/>
          <w:sz w:val="22"/>
          <w:szCs w:val="22"/>
        </w:rPr>
        <w:t xml:space="preserve">of “prevention through deterrence”, </w:t>
      </w:r>
      <w:r w:rsidR="004E147A" w:rsidRPr="004E147A">
        <w:rPr>
          <w:rFonts w:ascii="Calibri Light" w:eastAsia="Book Antiqua" w:hAnsi="Calibri Light" w:cs="Calibri Light"/>
          <w:bCs/>
          <w:sz w:val="22"/>
          <w:szCs w:val="22"/>
        </w:rPr>
        <w:t>and encourage</w:t>
      </w:r>
      <w:r>
        <w:rPr>
          <w:rFonts w:ascii="Calibri Light" w:eastAsia="Book Antiqua" w:hAnsi="Calibri Light" w:cs="Calibri Light"/>
          <w:bCs/>
          <w:sz w:val="22"/>
          <w:szCs w:val="22"/>
        </w:rPr>
        <w:t>d</w:t>
      </w:r>
      <w:r w:rsidR="004E147A" w:rsidRPr="004E147A">
        <w:rPr>
          <w:rFonts w:ascii="Calibri Light" w:eastAsia="Book Antiqua" w:hAnsi="Calibri Light" w:cs="Calibri Light"/>
          <w:bCs/>
          <w:sz w:val="22"/>
          <w:szCs w:val="22"/>
        </w:rPr>
        <w:t xml:space="preserve"> discussion </w:t>
      </w:r>
      <w:r>
        <w:rPr>
          <w:rFonts w:ascii="Calibri Light" w:eastAsia="Book Antiqua" w:hAnsi="Calibri Light" w:cs="Calibri Light"/>
          <w:bCs/>
          <w:sz w:val="22"/>
          <w:szCs w:val="22"/>
        </w:rPr>
        <w:t xml:space="preserve">through </w:t>
      </w:r>
      <w:r w:rsidR="00E27E12">
        <w:rPr>
          <w:rFonts w:ascii="Calibri Light" w:eastAsia="Book Antiqua" w:hAnsi="Calibri Light" w:cs="Calibri Light"/>
          <w:bCs/>
          <w:sz w:val="22"/>
          <w:szCs w:val="22"/>
        </w:rPr>
        <w:t>ou</w:t>
      </w:r>
      <w:r w:rsidR="00CE59A7">
        <w:rPr>
          <w:rFonts w:ascii="Calibri Light" w:eastAsia="Book Antiqua" w:hAnsi="Calibri Light" w:cs="Calibri Light"/>
          <w:bCs/>
          <w:sz w:val="22"/>
          <w:szCs w:val="22"/>
        </w:rPr>
        <w:t xml:space="preserve">r </w:t>
      </w:r>
      <w:r w:rsidR="00E27E12">
        <w:rPr>
          <w:rFonts w:ascii="Calibri Light" w:eastAsia="Book Antiqua" w:hAnsi="Calibri Light" w:cs="Calibri Light"/>
          <w:bCs/>
          <w:sz w:val="22"/>
          <w:szCs w:val="22"/>
        </w:rPr>
        <w:t>s</w:t>
      </w:r>
      <w:r>
        <w:rPr>
          <w:rFonts w:ascii="Calibri Light" w:eastAsia="Book Antiqua" w:hAnsi="Calibri Light" w:cs="Calibri Light"/>
          <w:bCs/>
          <w:sz w:val="22"/>
          <w:szCs w:val="22"/>
        </w:rPr>
        <w:t>tudent</w:t>
      </w:r>
      <w:r w:rsidR="00E27E12">
        <w:rPr>
          <w:rFonts w:ascii="Calibri Light" w:eastAsia="Book Antiqua" w:hAnsi="Calibri Light" w:cs="Calibri Light"/>
          <w:bCs/>
          <w:sz w:val="22"/>
          <w:szCs w:val="22"/>
        </w:rPr>
        <w:t xml:space="preserve"> coalition</w:t>
      </w:r>
      <w:r>
        <w:rPr>
          <w:rFonts w:ascii="Calibri Light" w:eastAsia="Book Antiqua" w:hAnsi="Calibri Light" w:cs="Calibri Light"/>
          <w:bCs/>
          <w:sz w:val="22"/>
          <w:szCs w:val="22"/>
        </w:rPr>
        <w:t xml:space="preserve">-led events, speakers, film screenings, and toe-tag filling sessions that engaged undergraduate and graduate students, faculty, activists, artists, </w:t>
      </w:r>
      <w:r w:rsidR="00E27E12">
        <w:rPr>
          <w:rFonts w:ascii="Calibri Light" w:eastAsia="Book Antiqua" w:hAnsi="Calibri Light" w:cs="Calibri Light"/>
          <w:bCs/>
          <w:sz w:val="22"/>
          <w:szCs w:val="22"/>
        </w:rPr>
        <w:t>and</w:t>
      </w:r>
      <w:r>
        <w:rPr>
          <w:rFonts w:ascii="Calibri Light" w:eastAsia="Book Antiqua" w:hAnsi="Calibri Light" w:cs="Calibri Light"/>
          <w:bCs/>
          <w:sz w:val="22"/>
          <w:szCs w:val="22"/>
        </w:rPr>
        <w:t xml:space="preserve"> community members.</w:t>
      </w:r>
    </w:p>
    <w:p w14:paraId="09BE6B07" w14:textId="08664871" w:rsidR="001203FB" w:rsidRPr="00CE59A7" w:rsidRDefault="001203FB" w:rsidP="001203FB">
      <w:pPr>
        <w:rPr>
          <w:rFonts w:ascii="Calibri Light" w:eastAsia="Book Antiqua" w:hAnsi="Calibri Light" w:cs="Calibri Light"/>
          <w:bCs/>
          <w:sz w:val="22"/>
          <w:szCs w:val="22"/>
        </w:rPr>
      </w:pPr>
      <w:r w:rsidRPr="001B3C3B">
        <w:rPr>
          <w:rFonts w:ascii="Calibri Light" w:eastAsia="Book Antiqua" w:hAnsi="Calibri Light" w:cs="Calibri Light"/>
          <w:b/>
          <w:sz w:val="22"/>
          <w:szCs w:val="22"/>
        </w:rPr>
        <w:lastRenderedPageBreak/>
        <w:t xml:space="preserve">University of Delaware HENMUN Conferences I, II, III, &amp; IV                          </w:t>
      </w:r>
      <w:r w:rsidR="00744C49" w:rsidRPr="001B3C3B">
        <w:rPr>
          <w:rFonts w:ascii="Calibri Light" w:eastAsia="Book Antiqua" w:hAnsi="Calibri Light" w:cs="Calibri Light"/>
          <w:b/>
          <w:sz w:val="22"/>
          <w:szCs w:val="22"/>
        </w:rPr>
        <w:tab/>
        <w:t xml:space="preserve">       </w:t>
      </w:r>
    </w:p>
    <w:p w14:paraId="691CA4F0" w14:textId="7DFB8A16" w:rsidR="001203FB" w:rsidRPr="001B3C3B" w:rsidRDefault="001203FB" w:rsidP="001203FB">
      <w:pPr>
        <w:rPr>
          <w:rFonts w:ascii="Calibri Light" w:eastAsia="Book Antiqua" w:hAnsi="Calibri Light" w:cs="Calibri Light"/>
          <w:sz w:val="22"/>
          <w:szCs w:val="22"/>
        </w:rPr>
      </w:pPr>
      <w:r w:rsidRPr="001B3C3B">
        <w:rPr>
          <w:rFonts w:ascii="Calibri Light" w:eastAsia="Book Antiqua" w:hAnsi="Calibri Light" w:cs="Calibri Light"/>
          <w:i/>
          <w:sz w:val="22"/>
          <w:szCs w:val="22"/>
        </w:rPr>
        <w:t>Under-Secretary-General for Economic and Social Councils and Regional Bodies</w:t>
      </w:r>
      <w:r w:rsidR="00744C49" w:rsidRPr="001B3C3B">
        <w:rPr>
          <w:rFonts w:ascii="Calibri Light" w:eastAsia="Book Antiqua" w:hAnsi="Calibri Light" w:cs="Calibri Light"/>
          <w:sz w:val="22"/>
          <w:szCs w:val="22"/>
        </w:rPr>
        <w:t xml:space="preserve">    </w:t>
      </w:r>
      <w:r w:rsidR="00A538F1" w:rsidRPr="001B3C3B">
        <w:rPr>
          <w:rFonts w:ascii="Calibri Light" w:eastAsia="Book Antiqua" w:hAnsi="Calibri Light" w:cs="Calibri Light"/>
          <w:sz w:val="22"/>
          <w:szCs w:val="22"/>
        </w:rPr>
        <w:tab/>
        <w:t xml:space="preserve"> </w:t>
      </w:r>
      <w:r w:rsidR="0059087B" w:rsidRPr="001B3C3B">
        <w:rPr>
          <w:rFonts w:ascii="Calibri Light" w:eastAsia="Book Antiqua" w:hAnsi="Calibri Light" w:cs="Calibri Light"/>
          <w:sz w:val="22"/>
          <w:szCs w:val="22"/>
        </w:rPr>
        <w:tab/>
        <w:t xml:space="preserve">   </w:t>
      </w:r>
      <w:r w:rsidR="00A538F1" w:rsidRPr="001B3C3B">
        <w:rPr>
          <w:rFonts w:ascii="Calibri Light" w:eastAsia="Book Antiqua" w:hAnsi="Calibri Light" w:cs="Calibri Light"/>
          <w:sz w:val="22"/>
          <w:szCs w:val="22"/>
        </w:rPr>
        <w:t>Sept.</w:t>
      </w:r>
      <w:r w:rsidR="00E54299" w:rsidRPr="001B3C3B">
        <w:rPr>
          <w:rFonts w:ascii="Calibri Light" w:eastAsia="Book Antiqua" w:hAnsi="Calibri Light" w:cs="Calibri Light"/>
          <w:sz w:val="22"/>
          <w:szCs w:val="22"/>
        </w:rPr>
        <w:t xml:space="preserve"> 2012</w:t>
      </w:r>
      <w:r w:rsidR="001F4F70">
        <w:rPr>
          <w:rFonts w:ascii="Calibri Light" w:eastAsia="Book Antiqua" w:hAnsi="Calibri Light" w:cs="Calibri Light"/>
          <w:sz w:val="22"/>
          <w:szCs w:val="22"/>
        </w:rPr>
        <w:t xml:space="preserve"> </w:t>
      </w:r>
      <w:r w:rsidR="001F4F70" w:rsidRPr="001B3C3B">
        <w:rPr>
          <w:rFonts w:ascii="Calibri Light" w:eastAsia="Quattrocento" w:hAnsi="Calibri Light" w:cs="Calibri Light"/>
          <w:sz w:val="22"/>
          <w:szCs w:val="22"/>
        </w:rPr>
        <w:t xml:space="preserve"> – </w:t>
      </w:r>
      <w:r w:rsidR="00744C49" w:rsidRPr="001B3C3B">
        <w:rPr>
          <w:rFonts w:ascii="Calibri Light" w:eastAsia="Book Antiqua" w:hAnsi="Calibri Light" w:cs="Calibri Light"/>
          <w:sz w:val="22"/>
          <w:szCs w:val="22"/>
        </w:rPr>
        <w:t>April 2016</w:t>
      </w:r>
    </w:p>
    <w:p w14:paraId="522DEEEE" w14:textId="6C4E2879" w:rsidR="00E22FA3" w:rsidRPr="00057E32" w:rsidRDefault="001203FB">
      <w:pPr>
        <w:rPr>
          <w:rFonts w:ascii="Calibri Light" w:eastAsia="Book Antiqua" w:hAnsi="Calibri Light" w:cs="Calibri Light"/>
          <w:sz w:val="22"/>
          <w:szCs w:val="22"/>
        </w:rPr>
      </w:pPr>
      <w:r w:rsidRPr="001B3C3B">
        <w:rPr>
          <w:rFonts w:ascii="Calibri Light" w:eastAsia="Book Antiqua" w:hAnsi="Calibri Light" w:cs="Calibri Light"/>
          <w:sz w:val="22"/>
          <w:szCs w:val="22"/>
        </w:rPr>
        <w:t>Supervised the training in parliamentary procedure of 20 collegiate student staff members. Edited research papers</w:t>
      </w:r>
      <w:r w:rsidR="00E27E12">
        <w:rPr>
          <w:rFonts w:ascii="Calibri Light" w:eastAsia="Book Antiqua" w:hAnsi="Calibri Light" w:cs="Calibri Light"/>
          <w:sz w:val="22"/>
          <w:szCs w:val="22"/>
        </w:rPr>
        <w:t xml:space="preserve"> and </w:t>
      </w:r>
      <w:r w:rsidRPr="001B3C3B">
        <w:rPr>
          <w:rFonts w:ascii="Calibri Light" w:eastAsia="Book Antiqua" w:hAnsi="Calibri Light" w:cs="Calibri Light"/>
          <w:sz w:val="22"/>
          <w:szCs w:val="22"/>
        </w:rPr>
        <w:t>multimedia projects</w:t>
      </w:r>
      <w:r w:rsidR="00E27E12">
        <w:rPr>
          <w:rFonts w:ascii="Calibri Light" w:eastAsia="Book Antiqua" w:hAnsi="Calibri Light" w:cs="Calibri Light"/>
          <w:sz w:val="22"/>
          <w:szCs w:val="22"/>
        </w:rPr>
        <w:t>, and o</w:t>
      </w:r>
      <w:r w:rsidR="00E9441D" w:rsidRPr="001B3C3B">
        <w:rPr>
          <w:rFonts w:ascii="Calibri Light" w:eastAsia="Book Antiqua" w:hAnsi="Calibri Light" w:cs="Calibri Light"/>
          <w:sz w:val="22"/>
          <w:szCs w:val="22"/>
        </w:rPr>
        <w:t>rganized</w:t>
      </w:r>
      <w:r w:rsidRPr="001B3C3B">
        <w:rPr>
          <w:rFonts w:ascii="Calibri Light" w:eastAsia="Book Antiqua" w:hAnsi="Calibri Light" w:cs="Calibri Light"/>
          <w:sz w:val="22"/>
          <w:szCs w:val="22"/>
        </w:rPr>
        <w:t xml:space="preserve"> l</w:t>
      </w:r>
      <w:r w:rsidR="008B13ED" w:rsidRPr="001B3C3B">
        <w:rPr>
          <w:rFonts w:ascii="Calibri Light" w:eastAsia="Book Antiqua" w:hAnsi="Calibri Light" w:cs="Calibri Light"/>
          <w:sz w:val="22"/>
          <w:szCs w:val="22"/>
        </w:rPr>
        <w:t>ogistics for</w:t>
      </w:r>
      <w:r w:rsidRPr="001B3C3B">
        <w:rPr>
          <w:rFonts w:ascii="Calibri Light" w:eastAsia="Book Antiqua" w:hAnsi="Calibri Light" w:cs="Calibri Light"/>
          <w:sz w:val="22"/>
          <w:szCs w:val="22"/>
        </w:rPr>
        <w:t xml:space="preserve"> 4 simultaneous committees focused on diplomatically resolving global challenges of nuclear non-proliferation, natural resource rights in the Arctic,</w:t>
      </w:r>
      <w:r w:rsidR="00E27E12">
        <w:rPr>
          <w:rFonts w:ascii="Calibri Light" w:eastAsia="Book Antiqua" w:hAnsi="Calibri Light" w:cs="Calibri Light"/>
          <w:sz w:val="22"/>
          <w:szCs w:val="22"/>
        </w:rPr>
        <w:t xml:space="preserve"> </w:t>
      </w:r>
      <w:r w:rsidRPr="001B3C3B">
        <w:rPr>
          <w:rFonts w:ascii="Calibri Light" w:eastAsia="Book Antiqua" w:hAnsi="Calibri Light" w:cs="Calibri Light"/>
          <w:sz w:val="22"/>
          <w:szCs w:val="22"/>
        </w:rPr>
        <w:t>migrant labor</w:t>
      </w:r>
      <w:r w:rsidR="00E27E12">
        <w:rPr>
          <w:rFonts w:ascii="Calibri Light" w:eastAsia="Book Antiqua" w:hAnsi="Calibri Light" w:cs="Calibri Light"/>
          <w:sz w:val="22"/>
          <w:szCs w:val="22"/>
        </w:rPr>
        <w:t>,</w:t>
      </w:r>
      <w:r w:rsidRPr="001B3C3B">
        <w:rPr>
          <w:rFonts w:ascii="Calibri Light" w:eastAsia="Book Antiqua" w:hAnsi="Calibri Light" w:cs="Calibri Light"/>
          <w:sz w:val="22"/>
          <w:szCs w:val="22"/>
        </w:rPr>
        <w:t xml:space="preserve"> and </w:t>
      </w:r>
      <w:r w:rsidR="00D173C9" w:rsidRPr="001B3C3B">
        <w:rPr>
          <w:rFonts w:ascii="Calibri Light" w:eastAsia="Book Antiqua" w:hAnsi="Calibri Light" w:cs="Calibri Light"/>
          <w:sz w:val="22"/>
          <w:szCs w:val="22"/>
        </w:rPr>
        <w:t xml:space="preserve">the right to </w:t>
      </w:r>
      <w:r w:rsidRPr="001B3C3B">
        <w:rPr>
          <w:rFonts w:ascii="Calibri Light" w:eastAsia="Book Antiqua" w:hAnsi="Calibri Light" w:cs="Calibri Light"/>
          <w:sz w:val="22"/>
          <w:szCs w:val="22"/>
        </w:rPr>
        <w:t xml:space="preserve">adequate housing. Facilitated educational enrichment of 500 high school students by </w:t>
      </w:r>
      <w:r w:rsidR="00D173C9" w:rsidRPr="001B3C3B">
        <w:rPr>
          <w:rFonts w:ascii="Calibri Light" w:eastAsia="Book Antiqua" w:hAnsi="Calibri Light" w:cs="Calibri Light"/>
          <w:sz w:val="22"/>
          <w:szCs w:val="22"/>
        </w:rPr>
        <w:t xml:space="preserve">providing </w:t>
      </w:r>
      <w:r w:rsidR="008B13ED" w:rsidRPr="001B3C3B">
        <w:rPr>
          <w:rFonts w:ascii="Calibri Light" w:eastAsia="Book Antiqua" w:hAnsi="Calibri Light" w:cs="Calibri Light"/>
          <w:sz w:val="22"/>
          <w:szCs w:val="22"/>
        </w:rPr>
        <w:t>opportunities</w:t>
      </w:r>
      <w:r w:rsidRPr="001B3C3B">
        <w:rPr>
          <w:rFonts w:ascii="Calibri Light" w:eastAsia="Book Antiqua" w:hAnsi="Calibri Light" w:cs="Calibri Light"/>
          <w:sz w:val="22"/>
          <w:szCs w:val="22"/>
        </w:rPr>
        <w:t xml:space="preserve"> </w:t>
      </w:r>
      <w:r w:rsidR="008B13ED" w:rsidRPr="001B3C3B">
        <w:rPr>
          <w:rFonts w:ascii="Calibri Light" w:eastAsia="Book Antiqua" w:hAnsi="Calibri Light" w:cs="Calibri Light"/>
          <w:sz w:val="22"/>
          <w:szCs w:val="22"/>
        </w:rPr>
        <w:t xml:space="preserve">for </w:t>
      </w:r>
      <w:r w:rsidRPr="001B3C3B">
        <w:rPr>
          <w:rFonts w:ascii="Calibri Light" w:eastAsia="Book Antiqua" w:hAnsi="Calibri Light" w:cs="Calibri Light"/>
          <w:sz w:val="22"/>
          <w:szCs w:val="22"/>
        </w:rPr>
        <w:t>decision making</w:t>
      </w:r>
      <w:r w:rsidR="00525F01" w:rsidRPr="001B3C3B">
        <w:rPr>
          <w:rFonts w:ascii="Calibri Light" w:eastAsia="Book Antiqua" w:hAnsi="Calibri Light" w:cs="Calibri Light"/>
          <w:sz w:val="22"/>
          <w:szCs w:val="22"/>
        </w:rPr>
        <w:t xml:space="preserve"> and </w:t>
      </w:r>
      <w:r w:rsidR="00D173C9" w:rsidRPr="001B3C3B">
        <w:rPr>
          <w:rFonts w:ascii="Calibri Light" w:eastAsia="Book Antiqua" w:hAnsi="Calibri Light" w:cs="Calibri Light"/>
          <w:sz w:val="22"/>
          <w:szCs w:val="22"/>
        </w:rPr>
        <w:t>cooperative dialogue</w:t>
      </w:r>
      <w:r w:rsidRPr="001B3C3B">
        <w:rPr>
          <w:rFonts w:ascii="Calibri Light" w:eastAsia="Book Antiqua" w:hAnsi="Calibri Light" w:cs="Calibri Light"/>
          <w:sz w:val="22"/>
          <w:szCs w:val="22"/>
        </w:rPr>
        <w:t xml:space="preserve"> </w:t>
      </w:r>
      <w:r w:rsidR="00E27E12">
        <w:rPr>
          <w:rFonts w:ascii="Calibri Light" w:eastAsia="Book Antiqua" w:hAnsi="Calibri Light" w:cs="Calibri Light"/>
          <w:sz w:val="22"/>
          <w:szCs w:val="22"/>
        </w:rPr>
        <w:t>throughout</w:t>
      </w:r>
      <w:r w:rsidRPr="001B3C3B">
        <w:rPr>
          <w:rFonts w:ascii="Calibri Light" w:eastAsia="Book Antiqua" w:hAnsi="Calibri Light" w:cs="Calibri Light"/>
          <w:sz w:val="22"/>
          <w:szCs w:val="22"/>
        </w:rPr>
        <w:t xml:space="preserve"> e</w:t>
      </w:r>
      <w:r w:rsidR="008B13ED" w:rsidRPr="001B3C3B">
        <w:rPr>
          <w:rFonts w:ascii="Calibri Light" w:eastAsia="Book Antiqua" w:hAnsi="Calibri Light" w:cs="Calibri Light"/>
          <w:sz w:val="22"/>
          <w:szCs w:val="22"/>
        </w:rPr>
        <w:t>ach 3-day conference.</w:t>
      </w:r>
    </w:p>
    <w:p w14:paraId="4823B9FD" w14:textId="77777777" w:rsidR="00066890" w:rsidRDefault="00066890">
      <w:pPr>
        <w:rPr>
          <w:rFonts w:ascii="Calibri Light" w:eastAsia="Book Antiqua" w:hAnsi="Calibri Light" w:cs="Calibri Light"/>
          <w:b/>
          <w:sz w:val="22"/>
          <w:szCs w:val="22"/>
        </w:rPr>
      </w:pPr>
    </w:p>
    <w:p w14:paraId="47B220BE" w14:textId="28E3D9B5" w:rsidR="00085EB4" w:rsidRPr="001B3C3B" w:rsidRDefault="008421A0">
      <w:pPr>
        <w:rPr>
          <w:rFonts w:ascii="Calibri Light" w:hAnsi="Calibri Light" w:cs="Calibri Light"/>
          <w:sz w:val="22"/>
          <w:szCs w:val="22"/>
        </w:rPr>
      </w:pPr>
      <w:r w:rsidRPr="001B3C3B">
        <w:rPr>
          <w:rFonts w:ascii="Calibri Light" w:eastAsia="Book Antiqua" w:hAnsi="Calibri Light" w:cs="Calibri Light"/>
          <w:b/>
          <w:sz w:val="22"/>
          <w:szCs w:val="22"/>
        </w:rPr>
        <w:t>University of Delaware, Honors Program</w:t>
      </w:r>
      <w:r w:rsidRPr="001B3C3B">
        <w:rPr>
          <w:rFonts w:ascii="Calibri Light" w:eastAsia="Book Antiqua" w:hAnsi="Calibri Light" w:cs="Calibri Light"/>
          <w:sz w:val="22"/>
          <w:szCs w:val="22"/>
        </w:rPr>
        <w:t>, Newark, DE</w:t>
      </w:r>
    </w:p>
    <w:p w14:paraId="179EE89A" w14:textId="37881302" w:rsidR="00085EB4" w:rsidRPr="001B3C3B" w:rsidRDefault="008421A0">
      <w:pPr>
        <w:rPr>
          <w:rFonts w:ascii="Calibri Light" w:hAnsi="Calibri Light" w:cs="Calibri Light"/>
          <w:sz w:val="22"/>
          <w:szCs w:val="22"/>
        </w:rPr>
      </w:pPr>
      <w:r w:rsidRPr="001B3C3B">
        <w:rPr>
          <w:rFonts w:ascii="Calibri Light" w:eastAsia="Book Antiqua" w:hAnsi="Calibri Light" w:cs="Calibri Light"/>
          <w:i/>
          <w:sz w:val="22"/>
          <w:szCs w:val="22"/>
        </w:rPr>
        <w:t>Program Assistant</w:t>
      </w:r>
      <w:r w:rsidRPr="001B3C3B">
        <w:rPr>
          <w:rFonts w:ascii="Calibri Light" w:eastAsia="Book Antiqua" w:hAnsi="Calibri Light" w:cs="Calibri Light"/>
          <w:sz w:val="22"/>
          <w:szCs w:val="22"/>
        </w:rPr>
        <w:tab/>
      </w:r>
      <w:r w:rsidR="00802CFD" w:rsidRPr="001B3C3B">
        <w:rPr>
          <w:rFonts w:ascii="Calibri Light" w:eastAsia="Book Antiqua" w:hAnsi="Calibri Light" w:cs="Calibri Light"/>
          <w:sz w:val="22"/>
          <w:szCs w:val="22"/>
        </w:rPr>
        <w:tab/>
      </w:r>
      <w:r w:rsidR="00802CFD" w:rsidRPr="001B3C3B">
        <w:rPr>
          <w:rFonts w:ascii="Calibri Light" w:eastAsia="Book Antiqua" w:hAnsi="Calibri Light" w:cs="Calibri Light"/>
          <w:sz w:val="22"/>
          <w:szCs w:val="22"/>
        </w:rPr>
        <w:tab/>
      </w:r>
      <w:r w:rsidR="00802CFD" w:rsidRPr="001B3C3B">
        <w:rPr>
          <w:rFonts w:ascii="Calibri Light" w:eastAsia="Book Antiqua" w:hAnsi="Calibri Light" w:cs="Calibri Light"/>
          <w:sz w:val="22"/>
          <w:szCs w:val="22"/>
        </w:rPr>
        <w:tab/>
      </w:r>
      <w:r w:rsidR="00802CFD" w:rsidRPr="001B3C3B">
        <w:rPr>
          <w:rFonts w:ascii="Calibri Light" w:eastAsia="Book Antiqua" w:hAnsi="Calibri Light" w:cs="Calibri Light"/>
          <w:sz w:val="22"/>
          <w:szCs w:val="22"/>
        </w:rPr>
        <w:tab/>
      </w:r>
      <w:r w:rsidR="00802CFD" w:rsidRPr="001B3C3B">
        <w:rPr>
          <w:rFonts w:ascii="Calibri Light" w:eastAsia="Book Antiqua" w:hAnsi="Calibri Light" w:cs="Calibri Light"/>
          <w:sz w:val="22"/>
          <w:szCs w:val="22"/>
        </w:rPr>
        <w:tab/>
      </w:r>
      <w:r w:rsidR="00802CFD" w:rsidRPr="001B3C3B">
        <w:rPr>
          <w:rFonts w:ascii="Calibri Light" w:eastAsia="Book Antiqua" w:hAnsi="Calibri Light" w:cs="Calibri Light"/>
          <w:sz w:val="22"/>
          <w:szCs w:val="22"/>
        </w:rPr>
        <w:tab/>
        <w:t xml:space="preserve">       </w:t>
      </w:r>
      <w:r w:rsidR="00802CFD" w:rsidRPr="001B3C3B">
        <w:rPr>
          <w:rFonts w:ascii="Calibri Light" w:eastAsia="Book Antiqua" w:hAnsi="Calibri Light" w:cs="Calibri Light"/>
          <w:sz w:val="22"/>
          <w:szCs w:val="22"/>
        </w:rPr>
        <w:tab/>
        <w:t xml:space="preserve">   </w:t>
      </w:r>
      <w:r w:rsidR="00744C49" w:rsidRPr="001B3C3B">
        <w:rPr>
          <w:rFonts w:ascii="Calibri Light" w:eastAsia="Book Antiqua" w:hAnsi="Calibri Light" w:cs="Calibri Light"/>
          <w:sz w:val="22"/>
          <w:szCs w:val="22"/>
        </w:rPr>
        <w:t xml:space="preserve">    </w:t>
      </w:r>
      <w:r w:rsidR="00695941" w:rsidRPr="001B3C3B">
        <w:rPr>
          <w:rFonts w:ascii="Calibri Light" w:eastAsia="Book Antiqua" w:hAnsi="Calibri Light" w:cs="Calibri Light"/>
          <w:sz w:val="22"/>
          <w:szCs w:val="22"/>
        </w:rPr>
        <w:tab/>
        <w:t xml:space="preserve">   </w:t>
      </w:r>
      <w:r w:rsidR="0059087B" w:rsidRPr="001B3C3B">
        <w:rPr>
          <w:rFonts w:ascii="Calibri Light" w:eastAsia="Book Antiqua" w:hAnsi="Calibri Light" w:cs="Calibri Light"/>
          <w:sz w:val="22"/>
          <w:szCs w:val="22"/>
        </w:rPr>
        <w:t xml:space="preserve"> </w:t>
      </w:r>
      <w:r w:rsidR="00E54299" w:rsidRPr="001B3C3B">
        <w:rPr>
          <w:rFonts w:ascii="Calibri Light" w:eastAsia="Book Antiqua" w:hAnsi="Calibri Light" w:cs="Calibri Light"/>
          <w:sz w:val="22"/>
          <w:szCs w:val="22"/>
        </w:rPr>
        <w:t>Sept</w:t>
      </w:r>
      <w:r w:rsidR="00695941" w:rsidRPr="001B3C3B">
        <w:rPr>
          <w:rFonts w:ascii="Calibri Light" w:eastAsia="Book Antiqua" w:hAnsi="Calibri Light" w:cs="Calibri Light"/>
          <w:sz w:val="22"/>
          <w:szCs w:val="22"/>
        </w:rPr>
        <w:t xml:space="preserve">. </w:t>
      </w:r>
      <w:r w:rsidR="00E54299" w:rsidRPr="001B3C3B">
        <w:rPr>
          <w:rFonts w:ascii="Calibri Light" w:eastAsia="Book Antiqua" w:hAnsi="Calibri Light" w:cs="Calibri Light"/>
          <w:sz w:val="22"/>
          <w:szCs w:val="22"/>
        </w:rPr>
        <w:t xml:space="preserve">2013 </w:t>
      </w:r>
      <w:r w:rsidR="001F4F70" w:rsidRPr="001F4F70">
        <w:rPr>
          <w:rFonts w:ascii="Calibri Light" w:eastAsia="Book Antiqua" w:hAnsi="Calibri Light" w:cs="Calibri Light"/>
          <w:sz w:val="22"/>
          <w:szCs w:val="22"/>
        </w:rPr>
        <w:t xml:space="preserve"> – </w:t>
      </w:r>
      <w:r w:rsidRPr="001B3C3B">
        <w:rPr>
          <w:rFonts w:ascii="Calibri Light" w:eastAsia="Book Antiqua" w:hAnsi="Calibri Light" w:cs="Calibri Light"/>
          <w:sz w:val="22"/>
          <w:szCs w:val="22"/>
        </w:rPr>
        <w:t>June 2016</w:t>
      </w:r>
    </w:p>
    <w:p w14:paraId="464E0BAD" w14:textId="77777777" w:rsidR="00085EB4" w:rsidRPr="001B3C3B" w:rsidRDefault="008421A0">
      <w:pPr>
        <w:rPr>
          <w:rFonts w:ascii="Calibri Light" w:hAnsi="Calibri Light" w:cs="Calibri Light"/>
          <w:sz w:val="22"/>
          <w:szCs w:val="22"/>
        </w:rPr>
      </w:pPr>
      <w:r w:rsidRPr="001B3C3B">
        <w:rPr>
          <w:rFonts w:ascii="Calibri Light" w:eastAsia="Book Antiqua" w:hAnsi="Calibri Light" w:cs="Calibri Light"/>
          <w:sz w:val="22"/>
          <w:szCs w:val="22"/>
        </w:rPr>
        <w:t>Communicated effectively with university faculty and staff to better student learning environments. Diffused concerns of parents, prospective students, and current students. Informed the Honors community of events to enrich academic and living experiences as well as networking, and career or continued education opportunities.</w:t>
      </w:r>
    </w:p>
    <w:p w14:paraId="3B22BA60" w14:textId="77777777" w:rsidR="00085EB4" w:rsidRPr="001B3C3B" w:rsidRDefault="00085EB4">
      <w:pPr>
        <w:rPr>
          <w:rFonts w:ascii="Calibri Light" w:hAnsi="Calibri Light" w:cs="Calibri Light"/>
          <w:sz w:val="22"/>
          <w:szCs w:val="22"/>
        </w:rPr>
      </w:pPr>
    </w:p>
    <w:p w14:paraId="3E54B623" w14:textId="77777777" w:rsidR="00085EB4" w:rsidRPr="001B3C3B" w:rsidRDefault="008421A0">
      <w:pPr>
        <w:rPr>
          <w:rFonts w:ascii="Calibri Light" w:hAnsi="Calibri Light" w:cs="Calibri Light"/>
          <w:b/>
          <w:sz w:val="22"/>
          <w:szCs w:val="22"/>
        </w:rPr>
      </w:pPr>
      <w:r w:rsidRPr="001B3C3B">
        <w:rPr>
          <w:rFonts w:ascii="Calibri Light" w:eastAsia="Book Antiqua" w:hAnsi="Calibri Light" w:cs="Calibri Light"/>
          <w:b/>
          <w:sz w:val="22"/>
          <w:szCs w:val="22"/>
        </w:rPr>
        <w:t>University of Delaware, Honors Program</w:t>
      </w:r>
    </w:p>
    <w:p w14:paraId="52DC3E92" w14:textId="7C162A65" w:rsidR="00085EB4" w:rsidRPr="001B3C3B" w:rsidRDefault="008421A0">
      <w:pPr>
        <w:rPr>
          <w:rFonts w:ascii="Calibri Light" w:hAnsi="Calibri Light" w:cs="Calibri Light"/>
          <w:sz w:val="22"/>
          <w:szCs w:val="22"/>
        </w:rPr>
      </w:pPr>
      <w:r w:rsidRPr="001B3C3B">
        <w:rPr>
          <w:rFonts w:ascii="Calibri Light" w:eastAsia="Book Antiqua" w:hAnsi="Calibri Light" w:cs="Calibri Light"/>
          <w:i/>
          <w:sz w:val="22"/>
          <w:szCs w:val="22"/>
        </w:rPr>
        <w:t>Honors Peer Advisor</w:t>
      </w:r>
      <w:r w:rsidRPr="001B3C3B">
        <w:rPr>
          <w:rFonts w:ascii="Calibri Light" w:eastAsia="Book Antiqua" w:hAnsi="Calibri Light" w:cs="Calibri Light"/>
          <w:sz w:val="22"/>
          <w:szCs w:val="22"/>
        </w:rPr>
        <w:tab/>
      </w:r>
      <w:r w:rsidR="00802CFD" w:rsidRPr="001B3C3B">
        <w:rPr>
          <w:rFonts w:ascii="Calibri Light" w:eastAsia="Book Antiqua" w:hAnsi="Calibri Light" w:cs="Calibri Light"/>
          <w:sz w:val="22"/>
          <w:szCs w:val="22"/>
        </w:rPr>
        <w:tab/>
      </w:r>
      <w:r w:rsidR="00802CFD" w:rsidRPr="001B3C3B">
        <w:rPr>
          <w:rFonts w:ascii="Calibri Light" w:eastAsia="Book Antiqua" w:hAnsi="Calibri Light" w:cs="Calibri Light"/>
          <w:sz w:val="22"/>
          <w:szCs w:val="22"/>
        </w:rPr>
        <w:tab/>
      </w:r>
      <w:r w:rsidR="00802CFD" w:rsidRPr="001B3C3B">
        <w:rPr>
          <w:rFonts w:ascii="Calibri Light" w:eastAsia="Book Antiqua" w:hAnsi="Calibri Light" w:cs="Calibri Light"/>
          <w:sz w:val="22"/>
          <w:szCs w:val="22"/>
        </w:rPr>
        <w:tab/>
      </w:r>
      <w:r w:rsidR="00802CFD" w:rsidRPr="001B3C3B">
        <w:rPr>
          <w:rFonts w:ascii="Calibri Light" w:eastAsia="Book Antiqua" w:hAnsi="Calibri Light" w:cs="Calibri Light"/>
          <w:sz w:val="22"/>
          <w:szCs w:val="22"/>
        </w:rPr>
        <w:tab/>
      </w:r>
      <w:r w:rsidR="00802CFD" w:rsidRPr="001B3C3B">
        <w:rPr>
          <w:rFonts w:ascii="Calibri Light" w:eastAsia="Book Antiqua" w:hAnsi="Calibri Light" w:cs="Calibri Light"/>
          <w:sz w:val="22"/>
          <w:szCs w:val="22"/>
        </w:rPr>
        <w:tab/>
      </w:r>
      <w:r w:rsidR="00802CFD" w:rsidRPr="001B3C3B">
        <w:rPr>
          <w:rFonts w:ascii="Calibri Light" w:eastAsia="Book Antiqua" w:hAnsi="Calibri Light" w:cs="Calibri Light"/>
          <w:sz w:val="22"/>
          <w:szCs w:val="22"/>
        </w:rPr>
        <w:tab/>
      </w:r>
      <w:r w:rsidR="00802CFD" w:rsidRPr="001B3C3B">
        <w:rPr>
          <w:rFonts w:ascii="Calibri Light" w:eastAsia="Book Antiqua" w:hAnsi="Calibri Light" w:cs="Calibri Light"/>
          <w:sz w:val="22"/>
          <w:szCs w:val="22"/>
        </w:rPr>
        <w:tab/>
      </w:r>
      <w:r w:rsidR="00802CFD" w:rsidRPr="001B3C3B">
        <w:rPr>
          <w:rFonts w:ascii="Calibri Light" w:eastAsia="Book Antiqua" w:hAnsi="Calibri Light" w:cs="Calibri Light"/>
          <w:sz w:val="22"/>
          <w:szCs w:val="22"/>
        </w:rPr>
        <w:tab/>
        <w:t xml:space="preserve">       </w:t>
      </w:r>
      <w:r w:rsidR="00E54299" w:rsidRPr="001B3C3B">
        <w:rPr>
          <w:rFonts w:ascii="Calibri Light" w:eastAsia="Book Antiqua" w:hAnsi="Calibri Light" w:cs="Calibri Light"/>
          <w:sz w:val="22"/>
          <w:szCs w:val="22"/>
        </w:rPr>
        <w:t xml:space="preserve">  </w:t>
      </w:r>
      <w:r w:rsidRPr="001B3C3B">
        <w:rPr>
          <w:rFonts w:ascii="Calibri Light" w:eastAsia="Book Antiqua" w:hAnsi="Calibri Light" w:cs="Calibri Light"/>
          <w:sz w:val="22"/>
          <w:szCs w:val="22"/>
        </w:rPr>
        <w:t xml:space="preserve"> </w:t>
      </w:r>
      <w:r w:rsidR="00695941" w:rsidRPr="001B3C3B">
        <w:rPr>
          <w:rFonts w:ascii="Calibri Light" w:eastAsia="Book Antiqua" w:hAnsi="Calibri Light" w:cs="Calibri Light"/>
          <w:sz w:val="22"/>
          <w:szCs w:val="22"/>
        </w:rPr>
        <w:tab/>
      </w:r>
      <w:r w:rsidR="0059087B" w:rsidRPr="001B3C3B">
        <w:rPr>
          <w:rFonts w:ascii="Calibri Light" w:eastAsia="Book Antiqua" w:hAnsi="Calibri Light" w:cs="Calibri Light"/>
          <w:sz w:val="22"/>
          <w:szCs w:val="22"/>
        </w:rPr>
        <w:t xml:space="preserve"> </w:t>
      </w:r>
      <w:r w:rsidR="00E54299" w:rsidRPr="001B3C3B">
        <w:rPr>
          <w:rFonts w:ascii="Calibri Light" w:eastAsia="Book Antiqua" w:hAnsi="Calibri Light" w:cs="Calibri Light"/>
          <w:sz w:val="22"/>
          <w:szCs w:val="22"/>
        </w:rPr>
        <w:t xml:space="preserve">June </w:t>
      </w:r>
      <w:r w:rsidR="00695941" w:rsidRPr="001B3C3B">
        <w:rPr>
          <w:rFonts w:ascii="Calibri Light" w:eastAsia="Book Antiqua" w:hAnsi="Calibri Light" w:cs="Calibri Light"/>
          <w:sz w:val="22"/>
          <w:szCs w:val="22"/>
        </w:rPr>
        <w:t>–</w:t>
      </w:r>
      <w:r w:rsidR="00E54299" w:rsidRPr="001B3C3B">
        <w:rPr>
          <w:rFonts w:ascii="Calibri Light" w:eastAsia="Book Antiqua" w:hAnsi="Calibri Light" w:cs="Calibri Light"/>
          <w:sz w:val="22"/>
          <w:szCs w:val="22"/>
        </w:rPr>
        <w:t xml:space="preserve"> </w:t>
      </w:r>
      <w:r w:rsidRPr="001B3C3B">
        <w:rPr>
          <w:rFonts w:ascii="Calibri Light" w:eastAsia="Book Antiqua" w:hAnsi="Calibri Light" w:cs="Calibri Light"/>
          <w:sz w:val="22"/>
          <w:szCs w:val="22"/>
        </w:rPr>
        <w:t>Aug</w:t>
      </w:r>
      <w:r w:rsidR="00695941" w:rsidRPr="001B3C3B">
        <w:rPr>
          <w:rFonts w:ascii="Calibri Light" w:eastAsia="Book Antiqua" w:hAnsi="Calibri Light" w:cs="Calibri Light"/>
          <w:sz w:val="22"/>
          <w:szCs w:val="22"/>
        </w:rPr>
        <w:t>.</w:t>
      </w:r>
      <w:r w:rsidRPr="001B3C3B">
        <w:rPr>
          <w:rFonts w:ascii="Calibri Light" w:eastAsia="Book Antiqua" w:hAnsi="Calibri Light" w:cs="Calibri Light"/>
          <w:sz w:val="22"/>
          <w:szCs w:val="22"/>
        </w:rPr>
        <w:t xml:space="preserve"> 2015</w:t>
      </w:r>
    </w:p>
    <w:p w14:paraId="6659496B" w14:textId="2522B568" w:rsidR="00172BAD" w:rsidRPr="001B3C3B" w:rsidRDefault="008421A0">
      <w:pPr>
        <w:rPr>
          <w:rFonts w:ascii="Calibri Light" w:eastAsia="Book Antiqua" w:hAnsi="Calibri Light" w:cs="Calibri Light"/>
          <w:sz w:val="22"/>
          <w:szCs w:val="22"/>
        </w:rPr>
      </w:pPr>
      <w:r w:rsidRPr="001B3C3B">
        <w:rPr>
          <w:rFonts w:ascii="Calibri Light" w:eastAsia="Book Antiqua" w:hAnsi="Calibri Light" w:cs="Calibri Light"/>
          <w:sz w:val="22"/>
          <w:szCs w:val="22"/>
        </w:rPr>
        <w:t xml:space="preserve">Interacted professionally with faculty and staff to equip them with resources to advise incoming honors students regarding the joint planning of their undergraduate degree. Coordinated student schedules and guided them through the detail-oriented registration process. Advised incoming students on university honors program protocol </w:t>
      </w:r>
      <w:r w:rsidR="00E27E12">
        <w:rPr>
          <w:rFonts w:ascii="Calibri Light" w:eastAsia="Book Antiqua" w:hAnsi="Calibri Light" w:cs="Calibri Light"/>
          <w:sz w:val="22"/>
          <w:szCs w:val="22"/>
        </w:rPr>
        <w:t>and</w:t>
      </w:r>
      <w:r w:rsidRPr="001B3C3B">
        <w:rPr>
          <w:rFonts w:ascii="Calibri Light" w:eastAsia="Book Antiqua" w:hAnsi="Calibri Light" w:cs="Calibri Light"/>
          <w:sz w:val="22"/>
          <w:szCs w:val="22"/>
        </w:rPr>
        <w:t xml:space="preserve"> ways to get the most out of their experience by remaining engaged in the living and learning community.</w:t>
      </w:r>
    </w:p>
    <w:p w14:paraId="40E9CD8F" w14:textId="647FAF07" w:rsidR="004E765E" w:rsidRPr="001B3C3B" w:rsidRDefault="004E765E">
      <w:pPr>
        <w:rPr>
          <w:rFonts w:ascii="Calibri Light" w:eastAsia="Book Antiqua" w:hAnsi="Calibri Light" w:cs="Calibri Light"/>
          <w:sz w:val="22"/>
          <w:szCs w:val="22"/>
        </w:rPr>
      </w:pPr>
    </w:p>
    <w:p w14:paraId="40FE0563" w14:textId="77777777" w:rsidR="004E765E" w:rsidRPr="001B3C3B" w:rsidRDefault="004E765E" w:rsidP="004E765E">
      <w:pPr>
        <w:rPr>
          <w:rFonts w:ascii="Calibri Light" w:hAnsi="Calibri Light" w:cs="Calibri Light"/>
          <w:sz w:val="22"/>
          <w:szCs w:val="22"/>
        </w:rPr>
      </w:pPr>
      <w:r w:rsidRPr="001B3C3B">
        <w:rPr>
          <w:rFonts w:ascii="Calibri Light" w:eastAsia="Book Antiqua" w:hAnsi="Calibri Light" w:cs="Calibri Light"/>
          <w:b/>
          <w:sz w:val="22"/>
          <w:szCs w:val="22"/>
        </w:rPr>
        <w:t>Army ROTC Leader’s Training Course</w:t>
      </w:r>
      <w:r w:rsidRPr="001B3C3B">
        <w:rPr>
          <w:rFonts w:ascii="Calibri Light" w:eastAsia="Book Antiqua" w:hAnsi="Calibri Light" w:cs="Calibri Light"/>
          <w:sz w:val="22"/>
          <w:szCs w:val="22"/>
        </w:rPr>
        <w:t>, Fort Knox, KY</w:t>
      </w:r>
    </w:p>
    <w:p w14:paraId="6C218F7D" w14:textId="18552A67" w:rsidR="004E765E" w:rsidRPr="001B3C3B" w:rsidRDefault="004E765E" w:rsidP="004E765E">
      <w:pPr>
        <w:rPr>
          <w:rFonts w:ascii="Calibri Light" w:hAnsi="Calibri Light" w:cs="Calibri Light"/>
          <w:sz w:val="22"/>
          <w:szCs w:val="22"/>
        </w:rPr>
      </w:pPr>
      <w:r w:rsidRPr="001B3C3B">
        <w:rPr>
          <w:rFonts w:ascii="Calibri Light" w:eastAsia="Book Antiqua" w:hAnsi="Calibri Light" w:cs="Calibri Light"/>
          <w:i/>
          <w:sz w:val="22"/>
          <w:szCs w:val="22"/>
        </w:rPr>
        <w:t>Cadet</w:t>
      </w:r>
      <w:r w:rsidRPr="001B3C3B">
        <w:rPr>
          <w:rFonts w:ascii="Calibri Light" w:eastAsia="Book Antiqua" w:hAnsi="Calibri Light" w:cs="Calibri Light"/>
          <w:sz w:val="22"/>
          <w:szCs w:val="22"/>
        </w:rPr>
        <w:t>, 2nd Regiment C Company 3rd Platoon</w:t>
      </w:r>
      <w:r w:rsidRPr="001B3C3B">
        <w:rPr>
          <w:rFonts w:ascii="Calibri Light" w:eastAsia="Book Antiqua" w:hAnsi="Calibri Light" w:cs="Calibri Light"/>
          <w:sz w:val="22"/>
          <w:szCs w:val="22"/>
        </w:rPr>
        <w:tab/>
      </w:r>
      <w:r w:rsidRPr="001B3C3B">
        <w:rPr>
          <w:rFonts w:ascii="Calibri Light" w:eastAsia="Book Antiqua" w:hAnsi="Calibri Light" w:cs="Calibri Light"/>
          <w:sz w:val="22"/>
          <w:szCs w:val="22"/>
        </w:rPr>
        <w:tab/>
      </w:r>
      <w:r w:rsidR="0069672A" w:rsidRPr="001B3C3B">
        <w:rPr>
          <w:rFonts w:ascii="Calibri Light" w:eastAsia="Book Antiqua" w:hAnsi="Calibri Light" w:cs="Calibri Light"/>
          <w:sz w:val="22"/>
          <w:szCs w:val="22"/>
        </w:rPr>
        <w:tab/>
        <w:t xml:space="preserve"> </w:t>
      </w:r>
      <w:r w:rsidR="0069672A" w:rsidRPr="001B3C3B">
        <w:rPr>
          <w:rFonts w:ascii="Calibri Light" w:eastAsia="Book Antiqua" w:hAnsi="Calibri Light" w:cs="Calibri Light"/>
          <w:sz w:val="22"/>
          <w:szCs w:val="22"/>
        </w:rPr>
        <w:tab/>
      </w:r>
      <w:r w:rsidRPr="001B3C3B">
        <w:rPr>
          <w:rFonts w:ascii="Calibri Light" w:eastAsia="Book Antiqua" w:hAnsi="Calibri Light" w:cs="Calibri Light"/>
          <w:sz w:val="22"/>
          <w:szCs w:val="22"/>
        </w:rPr>
        <w:t xml:space="preserve">                                            June </w:t>
      </w:r>
      <w:r w:rsidR="001F4F70" w:rsidRPr="001B3C3B">
        <w:rPr>
          <w:rFonts w:ascii="Calibri Light" w:eastAsia="Quattrocento" w:hAnsi="Calibri Light" w:cs="Calibri Light"/>
          <w:sz w:val="22"/>
          <w:szCs w:val="22"/>
        </w:rPr>
        <w:t xml:space="preserve"> – </w:t>
      </w:r>
      <w:r w:rsidRPr="001B3C3B">
        <w:rPr>
          <w:rFonts w:ascii="Calibri Light" w:eastAsia="Book Antiqua" w:hAnsi="Calibri Light" w:cs="Calibri Light"/>
          <w:sz w:val="22"/>
          <w:szCs w:val="22"/>
        </w:rPr>
        <w:t xml:space="preserve"> July 2014</w:t>
      </w:r>
    </w:p>
    <w:p w14:paraId="3A954B6B" w14:textId="18ABE06D" w:rsidR="00BD7668" w:rsidRDefault="004E765E">
      <w:pPr>
        <w:rPr>
          <w:rFonts w:ascii="Calibri Light" w:eastAsia="Book Antiqua" w:hAnsi="Calibri Light" w:cs="Calibri Light"/>
          <w:sz w:val="22"/>
          <w:szCs w:val="22"/>
        </w:rPr>
      </w:pPr>
      <w:r w:rsidRPr="001B3C3B">
        <w:rPr>
          <w:rFonts w:ascii="Calibri Light" w:eastAsia="Book Antiqua" w:hAnsi="Calibri Light" w:cs="Calibri Light"/>
          <w:sz w:val="22"/>
          <w:szCs w:val="22"/>
        </w:rPr>
        <w:t>Led team-building and synergistic exercises, and engaged in tactical training designed to progress mental, physical, and emotional capabilities. Graduated from the Army Officer Leaders Training Course (currently “Cadet Initial Entry Training”; substitutes for the accelerated Basic Course).</w:t>
      </w:r>
    </w:p>
    <w:p w14:paraId="14CD75E4" w14:textId="761951BE" w:rsidR="001F4F70" w:rsidRDefault="001F4F70">
      <w:pPr>
        <w:rPr>
          <w:rFonts w:ascii="Calibri Light" w:eastAsia="Book Antiqua" w:hAnsi="Calibri Light" w:cs="Calibri Light"/>
          <w:sz w:val="22"/>
          <w:szCs w:val="22"/>
        </w:rPr>
      </w:pPr>
    </w:p>
    <w:p w14:paraId="411BA86D" w14:textId="5287BD3D" w:rsidR="0024051B" w:rsidRDefault="00E92540" w:rsidP="0024051B">
      <w:pPr>
        <w:rPr>
          <w:rFonts w:ascii="Calibri Light" w:eastAsia="Book Antiqua" w:hAnsi="Calibri Light" w:cs="Calibri Light"/>
          <w:b/>
          <w:sz w:val="22"/>
          <w:szCs w:val="22"/>
          <w:u w:val="single"/>
        </w:rPr>
      </w:pPr>
      <w:r>
        <w:rPr>
          <w:rFonts w:ascii="Calibri Light" w:eastAsia="Book Antiqua" w:hAnsi="Calibri Light" w:cs="Calibri Light"/>
          <w:b/>
          <w:sz w:val="22"/>
          <w:szCs w:val="22"/>
          <w:u w:val="single"/>
        </w:rPr>
        <w:t>AWARDS AND</w:t>
      </w:r>
      <w:r w:rsidR="0024051B" w:rsidRPr="001B3C3B">
        <w:rPr>
          <w:rFonts w:ascii="Calibri Light" w:eastAsia="Book Antiqua" w:hAnsi="Calibri Light" w:cs="Calibri Light"/>
          <w:b/>
          <w:sz w:val="22"/>
          <w:szCs w:val="22"/>
          <w:u w:val="single"/>
        </w:rPr>
        <w:t xml:space="preserve"> </w:t>
      </w:r>
      <w:r w:rsidR="0024051B">
        <w:rPr>
          <w:rFonts w:ascii="Calibri Light" w:eastAsia="Book Antiqua" w:hAnsi="Calibri Light" w:cs="Calibri Light"/>
          <w:b/>
          <w:sz w:val="22"/>
          <w:szCs w:val="22"/>
          <w:u w:val="single"/>
        </w:rPr>
        <w:t>SERVICE</w:t>
      </w:r>
    </w:p>
    <w:p w14:paraId="47432E8D" w14:textId="42F658BA" w:rsidR="001F58C0" w:rsidRDefault="001F58C0" w:rsidP="00EC1742">
      <w:pPr>
        <w:rPr>
          <w:rFonts w:ascii="Calibri Light" w:hAnsi="Calibri Light" w:cs="Calibri Light"/>
          <w:sz w:val="22"/>
          <w:szCs w:val="22"/>
        </w:rPr>
      </w:pPr>
      <w:r w:rsidRPr="001F58C0">
        <w:rPr>
          <w:rFonts w:ascii="Calibri Light" w:hAnsi="Calibri Light" w:cs="Calibri Light"/>
          <w:sz w:val="22"/>
          <w:szCs w:val="22"/>
        </w:rPr>
        <w:t xml:space="preserve">Doctoral Student Peer Mentoring Initiative (DSPMI), Co-Leader </w:t>
      </w:r>
      <w:r w:rsidRPr="001F58C0">
        <w:rPr>
          <w:rFonts w:ascii="Calibri Light" w:hAnsi="Calibri Light" w:cs="Calibri Light"/>
          <w:sz w:val="22"/>
          <w:szCs w:val="22"/>
        </w:rPr>
        <w:tab/>
      </w:r>
      <w:r w:rsidRPr="001F58C0">
        <w:rPr>
          <w:rFonts w:ascii="Calibri Light" w:hAnsi="Calibri Light" w:cs="Calibri Light"/>
          <w:sz w:val="22"/>
          <w:szCs w:val="22"/>
        </w:rPr>
        <w:tab/>
      </w:r>
      <w:r w:rsidRPr="001F58C0">
        <w:rPr>
          <w:rFonts w:ascii="Calibri Light" w:hAnsi="Calibri Light" w:cs="Calibri Light"/>
          <w:sz w:val="22"/>
          <w:szCs w:val="22"/>
        </w:rPr>
        <w:tab/>
        <w:t xml:space="preserve">     </w:t>
      </w:r>
      <w:r>
        <w:rPr>
          <w:rFonts w:ascii="Calibri Light" w:hAnsi="Calibri Light" w:cs="Calibri Light"/>
          <w:sz w:val="22"/>
          <w:szCs w:val="22"/>
        </w:rPr>
        <w:tab/>
        <w:t xml:space="preserve">    </w:t>
      </w:r>
      <w:r w:rsidRPr="001F58C0">
        <w:rPr>
          <w:rFonts w:ascii="Calibri Light" w:hAnsi="Calibri Light" w:cs="Calibri Light"/>
          <w:sz w:val="22"/>
          <w:szCs w:val="22"/>
        </w:rPr>
        <w:t xml:space="preserve">January 2023 </w:t>
      </w:r>
      <w:r>
        <w:rPr>
          <w:rFonts w:ascii="Calibri Light" w:hAnsi="Calibri Light" w:cs="Calibri Light"/>
          <w:sz w:val="22"/>
          <w:szCs w:val="22"/>
        </w:rPr>
        <w:t>–</w:t>
      </w:r>
      <w:r w:rsidRPr="001F58C0">
        <w:rPr>
          <w:rFonts w:ascii="Calibri Light" w:hAnsi="Calibri Light" w:cs="Calibri Light"/>
          <w:sz w:val="22"/>
          <w:szCs w:val="22"/>
        </w:rPr>
        <w:t xml:space="preserve"> Present</w:t>
      </w:r>
    </w:p>
    <w:p w14:paraId="1D39EC68" w14:textId="77777777" w:rsidR="001F58C0" w:rsidRDefault="001F58C0" w:rsidP="00EC1742">
      <w:pPr>
        <w:rPr>
          <w:rFonts w:ascii="Calibri Light" w:hAnsi="Calibri Light" w:cs="Calibri Light"/>
          <w:sz w:val="22"/>
          <w:szCs w:val="22"/>
        </w:rPr>
      </w:pPr>
    </w:p>
    <w:p w14:paraId="4E58614B" w14:textId="7FB6A737" w:rsidR="00EC1742" w:rsidRDefault="00EC1742" w:rsidP="00EC1742">
      <w:pPr>
        <w:rPr>
          <w:rFonts w:ascii="Calibri Light" w:hAnsi="Calibri Light" w:cs="Calibri Light"/>
          <w:sz w:val="22"/>
          <w:szCs w:val="22"/>
        </w:rPr>
      </w:pPr>
      <w:r w:rsidRPr="00E92540">
        <w:rPr>
          <w:rFonts w:ascii="Calibri Light" w:hAnsi="Calibri Light" w:cs="Calibri Light"/>
          <w:sz w:val="22"/>
          <w:szCs w:val="22"/>
        </w:rPr>
        <w:t xml:space="preserve">GSPIA Dean’s Office </w:t>
      </w:r>
      <w:r>
        <w:rPr>
          <w:rFonts w:ascii="Calibri Light" w:hAnsi="Calibri Light" w:cs="Calibri Light"/>
          <w:sz w:val="22"/>
          <w:szCs w:val="22"/>
        </w:rPr>
        <w:t>Dissertation Support Grant</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 xml:space="preserve">           </w:t>
      </w:r>
      <w:r>
        <w:rPr>
          <w:rFonts w:ascii="Calibri Light" w:hAnsi="Calibri Light" w:cs="Calibri Light"/>
          <w:sz w:val="22"/>
          <w:szCs w:val="22"/>
        </w:rPr>
        <w:tab/>
        <w:t xml:space="preserve">           April 2022 - Present</w:t>
      </w:r>
    </w:p>
    <w:p w14:paraId="15CC013E" w14:textId="77777777" w:rsidR="00EC1742" w:rsidRDefault="00EC1742" w:rsidP="00E92540">
      <w:pPr>
        <w:rPr>
          <w:rFonts w:ascii="Calibri Light" w:hAnsi="Calibri Light" w:cs="Calibri Light"/>
          <w:sz w:val="22"/>
          <w:szCs w:val="22"/>
        </w:rPr>
      </w:pPr>
    </w:p>
    <w:p w14:paraId="61EB9B5D" w14:textId="333866C9" w:rsidR="00E92540" w:rsidRDefault="00E92540" w:rsidP="00E92540">
      <w:pPr>
        <w:rPr>
          <w:rFonts w:ascii="Calibri Light" w:hAnsi="Calibri Light" w:cs="Calibri Light"/>
          <w:sz w:val="22"/>
          <w:szCs w:val="22"/>
        </w:rPr>
      </w:pPr>
      <w:r w:rsidRPr="00E92540">
        <w:rPr>
          <w:rFonts w:ascii="Calibri Light" w:hAnsi="Calibri Light" w:cs="Calibri Light"/>
          <w:sz w:val="22"/>
          <w:szCs w:val="22"/>
        </w:rPr>
        <w:t>GSPIA Dean’s Office and Doctoral Program Scholarship to attend the Institute for Qualitative and Multi-Method Research (IQMR) at Syracuse University Maxwell School of Citizenship and Public Affairs</w:t>
      </w:r>
      <w:r w:rsidR="002A01FD">
        <w:rPr>
          <w:rFonts w:ascii="Calibri Light" w:hAnsi="Calibri Light" w:cs="Calibri Light"/>
          <w:sz w:val="22"/>
          <w:szCs w:val="22"/>
        </w:rPr>
        <w:t xml:space="preserve"> </w:t>
      </w:r>
      <w:r w:rsidRPr="00E92540">
        <w:rPr>
          <w:rFonts w:ascii="Calibri Light" w:hAnsi="Calibri Light" w:cs="Calibri Light"/>
          <w:sz w:val="22"/>
          <w:szCs w:val="22"/>
        </w:rPr>
        <w:t xml:space="preserve">         </w:t>
      </w:r>
      <w:r>
        <w:rPr>
          <w:rFonts w:ascii="Calibri Light" w:hAnsi="Calibri Light" w:cs="Calibri Light"/>
          <w:sz w:val="22"/>
          <w:szCs w:val="22"/>
        </w:rPr>
        <w:t xml:space="preserve">       </w:t>
      </w:r>
      <w:r w:rsidRPr="00E92540">
        <w:rPr>
          <w:rFonts w:ascii="Calibri Light" w:hAnsi="Calibri Light" w:cs="Calibri Light"/>
          <w:sz w:val="22"/>
          <w:szCs w:val="22"/>
        </w:rPr>
        <w:t>June 16 - 29, 2019</w:t>
      </w:r>
    </w:p>
    <w:p w14:paraId="144B5F34" w14:textId="77777777" w:rsidR="00EC1742" w:rsidRDefault="00EC1742" w:rsidP="00E92540">
      <w:pPr>
        <w:rPr>
          <w:rFonts w:ascii="Calibri Light" w:hAnsi="Calibri Light" w:cs="Calibri Light"/>
          <w:sz w:val="22"/>
          <w:szCs w:val="22"/>
        </w:rPr>
      </w:pPr>
    </w:p>
    <w:p w14:paraId="68CF35EA" w14:textId="031AF352" w:rsidR="00EC1742" w:rsidRPr="00E92540" w:rsidRDefault="00E92540" w:rsidP="00E92540">
      <w:pPr>
        <w:rPr>
          <w:rFonts w:ascii="Calibri Light" w:hAnsi="Calibri Light" w:cs="Calibri Light"/>
          <w:sz w:val="22"/>
          <w:szCs w:val="22"/>
        </w:rPr>
      </w:pPr>
      <w:r w:rsidRPr="00E92540">
        <w:rPr>
          <w:rFonts w:ascii="Calibri Light" w:hAnsi="Calibri Light" w:cs="Calibri Light"/>
          <w:sz w:val="22"/>
          <w:szCs w:val="22"/>
        </w:rPr>
        <w:t>GSPIA Dean’s Office and Doctoral Program Scholarship to attend the Inter-University Consortium for Political and Social Research (ICPSR) at University of Michigan Institute for Social Research Workshop</w:t>
      </w:r>
      <w:r w:rsidRPr="00E92540">
        <w:rPr>
          <w:rFonts w:ascii="Calibri Light" w:hAnsi="Calibri Light" w:cs="Calibri Light"/>
          <w:i/>
          <w:iCs/>
          <w:sz w:val="22"/>
          <w:szCs w:val="22"/>
        </w:rPr>
        <w:t xml:space="preserve"> </w:t>
      </w:r>
      <w:r>
        <w:rPr>
          <w:rFonts w:ascii="Calibri Light" w:hAnsi="Calibri Light" w:cs="Calibri Light"/>
          <w:i/>
          <w:iCs/>
          <w:sz w:val="22"/>
          <w:szCs w:val="22"/>
        </w:rPr>
        <w:t xml:space="preserve">(Virtual </w:t>
      </w:r>
      <w:r w:rsidRPr="00E92540">
        <w:rPr>
          <w:rFonts w:ascii="Calibri Light" w:hAnsi="Calibri Light" w:cs="Calibri Light"/>
          <w:i/>
          <w:iCs/>
          <w:sz w:val="22"/>
          <w:szCs w:val="22"/>
        </w:rPr>
        <w:t>due to COVID-19</w:t>
      </w:r>
      <w:r>
        <w:rPr>
          <w:rFonts w:ascii="Calibri Light" w:hAnsi="Calibri Light" w:cs="Calibri Light"/>
          <w:i/>
          <w:iCs/>
          <w:sz w:val="22"/>
          <w:szCs w:val="22"/>
        </w:rPr>
        <w:t>)</w:t>
      </w:r>
      <w:r w:rsidRPr="00E92540">
        <w:rPr>
          <w:rFonts w:ascii="Calibri Light" w:hAnsi="Calibri Light" w:cs="Calibri Light"/>
          <w:sz w:val="22"/>
          <w:szCs w:val="22"/>
        </w:rPr>
        <w:t xml:space="preserve">.         </w:t>
      </w:r>
      <w:r w:rsidRPr="00E92540">
        <w:rPr>
          <w:rFonts w:ascii="Calibri Light" w:hAnsi="Calibri Light" w:cs="Calibri Light"/>
          <w:sz w:val="22"/>
          <w:szCs w:val="22"/>
        </w:rPr>
        <w:tab/>
      </w:r>
      <w:r w:rsidRPr="00E92540">
        <w:rPr>
          <w:rFonts w:ascii="Calibri Light" w:hAnsi="Calibri Light" w:cs="Calibri Light"/>
          <w:sz w:val="22"/>
          <w:szCs w:val="22"/>
        </w:rPr>
        <w:tab/>
      </w:r>
      <w:r w:rsidRPr="00E92540">
        <w:rPr>
          <w:rFonts w:ascii="Calibri Light" w:hAnsi="Calibri Light" w:cs="Calibri Light"/>
          <w:sz w:val="22"/>
          <w:szCs w:val="22"/>
        </w:rPr>
        <w:tab/>
      </w:r>
      <w:r w:rsidRPr="00E92540">
        <w:rPr>
          <w:rFonts w:ascii="Calibri Light" w:hAnsi="Calibri Light" w:cs="Calibri Light"/>
          <w:sz w:val="22"/>
          <w:szCs w:val="22"/>
        </w:rPr>
        <w:tab/>
      </w:r>
      <w:r w:rsidRPr="00E92540">
        <w:rPr>
          <w:rFonts w:ascii="Calibri Light" w:hAnsi="Calibri Light" w:cs="Calibri Light"/>
          <w:sz w:val="22"/>
          <w:szCs w:val="22"/>
        </w:rPr>
        <w:tab/>
      </w:r>
      <w:r w:rsidRPr="00E92540">
        <w:rPr>
          <w:rFonts w:ascii="Calibri Light" w:hAnsi="Calibri Light" w:cs="Calibri Light"/>
          <w:sz w:val="22"/>
          <w:szCs w:val="22"/>
        </w:rPr>
        <w:tab/>
      </w:r>
      <w:r w:rsidRPr="00E92540">
        <w:rPr>
          <w:rFonts w:ascii="Calibri Light" w:hAnsi="Calibri Light" w:cs="Calibri Light"/>
          <w:sz w:val="22"/>
          <w:szCs w:val="22"/>
        </w:rPr>
        <w:tab/>
      </w:r>
      <w:r w:rsidRPr="00E92540">
        <w:rPr>
          <w:rFonts w:ascii="Calibri Light" w:hAnsi="Calibri Light" w:cs="Calibri Light"/>
          <w:sz w:val="22"/>
          <w:szCs w:val="22"/>
        </w:rPr>
        <w:tab/>
      </w:r>
      <w:r w:rsidRPr="00E92540">
        <w:rPr>
          <w:rFonts w:ascii="Calibri Light" w:hAnsi="Calibri Light" w:cs="Calibri Light"/>
          <w:sz w:val="22"/>
          <w:szCs w:val="22"/>
        </w:rPr>
        <w:tab/>
        <w:t xml:space="preserve">        </w:t>
      </w:r>
      <w:r>
        <w:rPr>
          <w:rFonts w:ascii="Calibri Light" w:hAnsi="Calibri Light" w:cs="Calibri Light"/>
          <w:sz w:val="22"/>
          <w:szCs w:val="22"/>
        </w:rPr>
        <w:tab/>
      </w:r>
      <w:r>
        <w:rPr>
          <w:rFonts w:ascii="Calibri Light" w:hAnsi="Calibri Light" w:cs="Calibri Light"/>
          <w:sz w:val="22"/>
          <w:szCs w:val="22"/>
        </w:rPr>
        <w:tab/>
        <w:t xml:space="preserve">              </w:t>
      </w:r>
      <w:r w:rsidRPr="00E92540">
        <w:rPr>
          <w:rFonts w:ascii="Calibri Light" w:hAnsi="Calibri Light" w:cs="Calibri Light"/>
          <w:sz w:val="22"/>
          <w:szCs w:val="22"/>
        </w:rPr>
        <w:t>Aug. 10 - 14, 2020</w:t>
      </w:r>
    </w:p>
    <w:p w14:paraId="439693C9" w14:textId="77777777" w:rsidR="0024051B" w:rsidRPr="001F4F70" w:rsidRDefault="0024051B" w:rsidP="0024051B">
      <w:pPr>
        <w:rPr>
          <w:rFonts w:ascii="Calibri Light" w:eastAsia="Book Antiqua" w:hAnsi="Calibri Light" w:cs="Calibri Light"/>
          <w:b/>
          <w:bCs/>
          <w:sz w:val="22"/>
          <w:szCs w:val="22"/>
        </w:rPr>
      </w:pPr>
      <w:r w:rsidRPr="001F4F70">
        <w:rPr>
          <w:rFonts w:ascii="Calibri Light" w:hAnsi="Calibri Light" w:cs="Calibri Light"/>
          <w:b/>
          <w:bCs/>
          <w:sz w:val="22"/>
          <w:szCs w:val="22"/>
        </w:rPr>
        <w:t>University of Pittsburgh</w:t>
      </w:r>
      <w:r w:rsidRPr="000E3083">
        <w:rPr>
          <w:rFonts w:ascii="Calibri Light" w:hAnsi="Calibri Light" w:cs="Calibri Light"/>
          <w:sz w:val="22"/>
          <w:szCs w:val="22"/>
        </w:rPr>
        <w:t>, Pittsburgh, PA</w:t>
      </w:r>
    </w:p>
    <w:p w14:paraId="09E6EFEE" w14:textId="0496094E" w:rsidR="000E3083" w:rsidRPr="000E3083" w:rsidRDefault="0024051B">
      <w:pPr>
        <w:rPr>
          <w:rFonts w:ascii="Calibri Light" w:eastAsia="Book Antiqua" w:hAnsi="Calibri Light" w:cs="Calibri Light"/>
          <w:sz w:val="22"/>
          <w:szCs w:val="22"/>
        </w:rPr>
      </w:pPr>
      <w:r w:rsidRPr="001F4F70">
        <w:rPr>
          <w:rFonts w:ascii="Calibri Light" w:eastAsia="Book Antiqua" w:hAnsi="Calibri Light" w:cs="Calibri Light"/>
          <w:i/>
          <w:iCs/>
          <w:sz w:val="22"/>
          <w:szCs w:val="22"/>
        </w:rPr>
        <w:t>Committee Member, University Council on Graduate Study (UCGS) Policy Committee</w:t>
      </w:r>
      <w:r>
        <w:rPr>
          <w:rFonts w:ascii="Calibri Light" w:eastAsia="Book Antiqua" w:hAnsi="Calibri Light" w:cs="Calibri Light"/>
          <w:sz w:val="22"/>
          <w:szCs w:val="22"/>
        </w:rPr>
        <w:tab/>
        <w:t xml:space="preserve">       </w:t>
      </w:r>
      <w:r w:rsidR="002A01FD">
        <w:rPr>
          <w:rFonts w:ascii="Calibri Light" w:eastAsia="Book Antiqua" w:hAnsi="Calibri Light" w:cs="Calibri Light"/>
          <w:sz w:val="22"/>
          <w:szCs w:val="22"/>
        </w:rPr>
        <w:t xml:space="preserve"> </w:t>
      </w:r>
      <w:r>
        <w:rPr>
          <w:rFonts w:ascii="Calibri Light" w:eastAsia="Book Antiqua" w:hAnsi="Calibri Light" w:cs="Calibri Light"/>
          <w:sz w:val="22"/>
          <w:szCs w:val="22"/>
        </w:rPr>
        <w:t xml:space="preserve">Jan. </w:t>
      </w:r>
      <w:r w:rsidR="002A01FD">
        <w:rPr>
          <w:rFonts w:ascii="Calibri Light" w:eastAsia="Book Antiqua" w:hAnsi="Calibri Light" w:cs="Calibri Light"/>
          <w:sz w:val="22"/>
          <w:szCs w:val="22"/>
        </w:rPr>
        <w:t>2020</w:t>
      </w:r>
      <w:r w:rsidRPr="001B3C3B">
        <w:rPr>
          <w:rFonts w:ascii="Calibri Light" w:eastAsia="Quattrocento" w:hAnsi="Calibri Light" w:cs="Calibri Light"/>
          <w:sz w:val="22"/>
          <w:szCs w:val="22"/>
        </w:rPr>
        <w:t>–</w:t>
      </w:r>
      <w:r>
        <w:rPr>
          <w:rFonts w:ascii="Calibri Light" w:eastAsia="Book Antiqua" w:hAnsi="Calibri Light" w:cs="Calibri Light"/>
          <w:sz w:val="22"/>
          <w:szCs w:val="22"/>
        </w:rPr>
        <w:t xml:space="preserve"> </w:t>
      </w:r>
      <w:r w:rsidR="002A01FD">
        <w:rPr>
          <w:rFonts w:ascii="Calibri Light" w:eastAsia="Book Antiqua" w:hAnsi="Calibri Light" w:cs="Calibri Light"/>
          <w:sz w:val="22"/>
          <w:szCs w:val="22"/>
        </w:rPr>
        <w:t>May</w:t>
      </w:r>
      <w:r w:rsidR="00E92540">
        <w:rPr>
          <w:rFonts w:ascii="Calibri Light" w:eastAsia="Book Antiqua" w:hAnsi="Calibri Light" w:cs="Calibri Light"/>
          <w:sz w:val="22"/>
          <w:szCs w:val="22"/>
        </w:rPr>
        <w:t xml:space="preserve"> 202</w:t>
      </w:r>
      <w:r w:rsidR="002A01FD">
        <w:rPr>
          <w:rFonts w:ascii="Calibri Light" w:eastAsia="Book Antiqua" w:hAnsi="Calibri Light" w:cs="Calibri Light"/>
          <w:sz w:val="22"/>
          <w:szCs w:val="22"/>
        </w:rPr>
        <w:t>1</w:t>
      </w:r>
    </w:p>
    <w:p w14:paraId="47E33796" w14:textId="77777777" w:rsidR="00E92540" w:rsidRDefault="00E92540">
      <w:pPr>
        <w:rPr>
          <w:rFonts w:ascii="Calibri Light" w:hAnsi="Calibri Light" w:cs="Calibri Light"/>
          <w:b/>
          <w:bCs/>
          <w:sz w:val="22"/>
          <w:szCs w:val="22"/>
        </w:rPr>
      </w:pPr>
    </w:p>
    <w:p w14:paraId="78BF08E5" w14:textId="7DD8541E" w:rsidR="000E3083" w:rsidRPr="00E92540" w:rsidRDefault="00E92540">
      <w:pPr>
        <w:rPr>
          <w:rFonts w:ascii="Calibri Light" w:eastAsia="Book Antiqua" w:hAnsi="Calibri Light" w:cs="Calibri Light"/>
          <w:b/>
          <w:bCs/>
          <w:sz w:val="22"/>
          <w:szCs w:val="22"/>
        </w:rPr>
      </w:pPr>
      <w:r w:rsidRPr="001F4F70">
        <w:rPr>
          <w:rFonts w:ascii="Calibri Light" w:hAnsi="Calibri Light" w:cs="Calibri Light"/>
          <w:b/>
          <w:bCs/>
          <w:sz w:val="22"/>
          <w:szCs w:val="22"/>
        </w:rPr>
        <w:t>University of Pittsburgh</w:t>
      </w:r>
      <w:r w:rsidRPr="000E3083">
        <w:rPr>
          <w:rFonts w:ascii="Calibri Light" w:hAnsi="Calibri Light" w:cs="Calibri Light"/>
          <w:sz w:val="22"/>
          <w:szCs w:val="22"/>
        </w:rPr>
        <w:t>, Pittsburgh, PA</w:t>
      </w:r>
    </w:p>
    <w:p w14:paraId="7492ECE2" w14:textId="1F492C12" w:rsidR="0024051B" w:rsidRDefault="0024051B">
      <w:pPr>
        <w:rPr>
          <w:rFonts w:ascii="Calibri Light" w:eastAsia="Book Antiqua" w:hAnsi="Calibri Light" w:cs="Calibri Light"/>
          <w:sz w:val="22"/>
          <w:szCs w:val="22"/>
        </w:rPr>
      </w:pPr>
      <w:r w:rsidRPr="0024051B">
        <w:rPr>
          <w:rFonts w:ascii="Calibri Light" w:eastAsia="Book Antiqua" w:hAnsi="Calibri Light" w:cs="Calibri Light"/>
          <w:i/>
          <w:iCs/>
          <w:sz w:val="22"/>
          <w:szCs w:val="22"/>
        </w:rPr>
        <w:t>Graduate Student Representative and Co-Diversity Officer, G</w:t>
      </w:r>
      <w:r>
        <w:rPr>
          <w:rFonts w:ascii="Calibri Light" w:eastAsia="Book Antiqua" w:hAnsi="Calibri Light" w:cs="Calibri Light"/>
          <w:i/>
          <w:iCs/>
          <w:sz w:val="22"/>
          <w:szCs w:val="22"/>
        </w:rPr>
        <w:t>SPIA</w:t>
      </w:r>
      <w:r w:rsidRPr="0024051B">
        <w:rPr>
          <w:rFonts w:ascii="Calibri Light" w:eastAsia="Book Antiqua" w:hAnsi="Calibri Light" w:cs="Calibri Light"/>
          <w:i/>
          <w:iCs/>
          <w:sz w:val="22"/>
          <w:szCs w:val="22"/>
        </w:rPr>
        <w:t xml:space="preserve"> Dean Search Committee</w:t>
      </w:r>
      <w:r>
        <w:rPr>
          <w:rFonts w:ascii="Calibri Light" w:eastAsia="Book Antiqua" w:hAnsi="Calibri Light" w:cs="Calibri Light"/>
          <w:sz w:val="22"/>
          <w:szCs w:val="22"/>
        </w:rPr>
        <w:t xml:space="preserve">       Dec. 2019 </w:t>
      </w:r>
      <w:r w:rsidRPr="001B3C3B">
        <w:rPr>
          <w:rFonts w:ascii="Calibri Light" w:eastAsia="Quattrocento" w:hAnsi="Calibri Light" w:cs="Calibri Light"/>
          <w:sz w:val="22"/>
          <w:szCs w:val="22"/>
        </w:rPr>
        <w:t>–</w:t>
      </w:r>
      <w:r>
        <w:rPr>
          <w:rFonts w:ascii="Calibri Light" w:eastAsia="Book Antiqua" w:hAnsi="Calibri Light" w:cs="Calibri Light"/>
          <w:sz w:val="22"/>
          <w:szCs w:val="22"/>
        </w:rPr>
        <w:t xml:space="preserve"> </w:t>
      </w:r>
      <w:r w:rsidR="00E92540">
        <w:rPr>
          <w:rFonts w:ascii="Calibri Light" w:eastAsia="Book Antiqua" w:hAnsi="Calibri Light" w:cs="Calibri Light"/>
          <w:sz w:val="22"/>
          <w:szCs w:val="22"/>
        </w:rPr>
        <w:t>April 2020</w:t>
      </w:r>
    </w:p>
    <w:p w14:paraId="552C707A" w14:textId="24E3CC2B" w:rsidR="00820135" w:rsidRDefault="00820135">
      <w:pPr>
        <w:rPr>
          <w:rFonts w:ascii="Calibri Light" w:eastAsia="Book Antiqua" w:hAnsi="Calibri Light" w:cs="Calibri Light"/>
          <w:sz w:val="22"/>
          <w:szCs w:val="22"/>
        </w:rPr>
      </w:pPr>
    </w:p>
    <w:p w14:paraId="521C4AE9" w14:textId="3C9970AA" w:rsidR="00820135" w:rsidRPr="00F91E05" w:rsidRDefault="00820135">
      <w:pPr>
        <w:rPr>
          <w:rFonts w:ascii="Calibri Light" w:eastAsia="Book Antiqua" w:hAnsi="Calibri Light" w:cs="Calibri Light"/>
          <w:b/>
          <w:bCs/>
          <w:sz w:val="22"/>
          <w:szCs w:val="22"/>
          <w:u w:val="single"/>
          <w:lang w:val="fr-FR"/>
        </w:rPr>
      </w:pPr>
      <w:r w:rsidRPr="00F91E05">
        <w:rPr>
          <w:rFonts w:ascii="Calibri Light" w:eastAsia="Book Antiqua" w:hAnsi="Calibri Light" w:cs="Calibri Light"/>
          <w:b/>
          <w:bCs/>
          <w:sz w:val="22"/>
          <w:szCs w:val="22"/>
          <w:u w:val="single"/>
          <w:lang w:val="fr-FR"/>
        </w:rPr>
        <w:t>PUBLICATIONS</w:t>
      </w:r>
    </w:p>
    <w:p w14:paraId="65840B63" w14:textId="04ECEAD3" w:rsidR="00820135" w:rsidRPr="00820135" w:rsidRDefault="00820135">
      <w:pPr>
        <w:rPr>
          <w:rFonts w:ascii="Calibri Light" w:eastAsia="Book Antiqua" w:hAnsi="Calibri Light" w:cs="Calibri Light"/>
          <w:sz w:val="22"/>
          <w:szCs w:val="22"/>
        </w:rPr>
      </w:pPr>
      <w:r w:rsidRPr="00820135">
        <w:rPr>
          <w:rFonts w:ascii="Calibri Light" w:eastAsia="Book Antiqua" w:hAnsi="Calibri Light" w:cs="Calibri Light"/>
          <w:sz w:val="22"/>
          <w:szCs w:val="22"/>
          <w:lang w:val="fr-FR"/>
        </w:rPr>
        <w:t xml:space="preserve">Hassan De Ferrari, R., </w:t>
      </w:r>
      <w:proofErr w:type="spellStart"/>
      <w:r w:rsidRPr="00820135">
        <w:rPr>
          <w:rFonts w:ascii="Calibri Light" w:eastAsia="Book Antiqua" w:hAnsi="Calibri Light" w:cs="Calibri Light"/>
          <w:sz w:val="22"/>
          <w:szCs w:val="22"/>
          <w:lang w:val="fr-FR"/>
        </w:rPr>
        <w:t>Ocepek</w:t>
      </w:r>
      <w:proofErr w:type="spellEnd"/>
      <w:r w:rsidRPr="00820135">
        <w:rPr>
          <w:rFonts w:ascii="Calibri Light" w:eastAsia="Book Antiqua" w:hAnsi="Calibri Light" w:cs="Calibri Light"/>
          <w:sz w:val="22"/>
          <w:szCs w:val="22"/>
          <w:lang w:val="fr-FR"/>
        </w:rPr>
        <w:t>, A., Travis, R. &amp; Armony, A.C. (2023). </w:t>
      </w:r>
      <w:r w:rsidRPr="00820135">
        <w:rPr>
          <w:rFonts w:ascii="Calibri Light" w:eastAsia="Book Antiqua" w:hAnsi="Calibri Light" w:cs="Calibri Light"/>
          <w:sz w:val="22"/>
          <w:szCs w:val="22"/>
        </w:rPr>
        <w:t>"Migration and Urban Development in São Paulo". </w:t>
      </w:r>
      <w:r w:rsidRPr="00820135">
        <w:rPr>
          <w:rFonts w:ascii="Calibri Light" w:eastAsia="Book Antiqua" w:hAnsi="Calibri Light" w:cs="Calibri Light"/>
          <w:i/>
          <w:iCs/>
          <w:sz w:val="22"/>
          <w:szCs w:val="22"/>
        </w:rPr>
        <w:t>Ethnic and Racial Studies</w:t>
      </w:r>
      <w:r w:rsidRPr="00820135">
        <w:rPr>
          <w:rFonts w:ascii="Calibri Light" w:eastAsia="Book Antiqua" w:hAnsi="Calibri Light" w:cs="Calibri Light"/>
          <w:sz w:val="22"/>
          <w:szCs w:val="22"/>
        </w:rPr>
        <w:t>, 46:11, 2446-2466, DOI: </w:t>
      </w:r>
      <w:hyperlink r:id="rId11" w:history="1">
        <w:r w:rsidRPr="00820135">
          <w:rPr>
            <w:rStyle w:val="Hyperlink"/>
            <w:rFonts w:ascii="Calibri Light" w:eastAsia="Book Antiqua" w:hAnsi="Calibri Light" w:cs="Calibri Light"/>
            <w:sz w:val="22"/>
            <w:szCs w:val="22"/>
            <w:u w:val="none"/>
          </w:rPr>
          <w:t>10.1080/01419870.2023.2174809</w:t>
        </w:r>
      </w:hyperlink>
      <w:r w:rsidRPr="00820135">
        <w:rPr>
          <w:rFonts w:ascii="Calibri Light" w:eastAsia="Book Antiqua" w:hAnsi="Calibri Light" w:cs="Calibri Light"/>
          <w:sz w:val="22"/>
          <w:szCs w:val="22"/>
        </w:rPr>
        <w:t>.</w:t>
      </w:r>
    </w:p>
    <w:sectPr w:rsidR="00820135" w:rsidRPr="00820135" w:rsidSect="0059087B">
      <w:headerReference w:type="even" r:id="rId12"/>
      <w:headerReference w:type="default" r:id="rId13"/>
      <w:footerReference w:type="even" r:id="rId14"/>
      <w:footerReference w:type="default" r:id="rId15"/>
      <w:headerReference w:type="first" r:id="rId16"/>
      <w:footerReference w:type="first" r:id="rId17"/>
      <w:pgSz w:w="12240" w:h="15840"/>
      <w:pgMar w:top="1008" w:right="1008" w:bottom="1008" w:left="100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67264" w14:textId="77777777" w:rsidR="00CA0556" w:rsidRDefault="00CA0556">
      <w:r>
        <w:separator/>
      </w:r>
    </w:p>
  </w:endnote>
  <w:endnote w:type="continuationSeparator" w:id="0">
    <w:p w14:paraId="77B8D743" w14:textId="77777777" w:rsidR="00CA0556" w:rsidRDefault="00CA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altName w:val="﷽﷽﷽﷽﷽﷽﷽﷽죀;怀"/>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Quattrocento">
    <w:panose1 w:val="020B0604020202020204"/>
    <w:charset w:val="00"/>
    <w:family w:val="auto"/>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66897" w14:textId="77777777" w:rsidR="00BD3098" w:rsidRDefault="00BD3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E841D" w14:textId="7A56BC9C" w:rsidR="0059087B" w:rsidRPr="0059087B" w:rsidRDefault="0059087B">
    <w:pPr>
      <w:pStyle w:val="Footer"/>
      <w:jc w:val="center"/>
      <w:rPr>
        <w:rFonts w:ascii="Calibri Light" w:hAnsi="Calibri Light" w:cs="Calibri Light"/>
        <w:color w:val="000000" w:themeColor="text1"/>
        <w:sz w:val="22"/>
        <w:szCs w:val="22"/>
      </w:rPr>
    </w:pPr>
    <w:r w:rsidRPr="0059087B">
      <w:rPr>
        <w:rFonts w:ascii="Calibri Light" w:hAnsi="Calibri Light" w:cs="Calibri Light"/>
        <w:color w:val="000000" w:themeColor="text1"/>
        <w:sz w:val="22"/>
        <w:szCs w:val="22"/>
      </w:rPr>
      <w:t xml:space="preserve">R. Travis CV, Page </w:t>
    </w:r>
    <w:r w:rsidRPr="0059087B">
      <w:rPr>
        <w:rFonts w:ascii="Calibri Light" w:hAnsi="Calibri Light" w:cs="Calibri Light"/>
        <w:color w:val="000000" w:themeColor="text1"/>
        <w:sz w:val="22"/>
        <w:szCs w:val="22"/>
      </w:rPr>
      <w:fldChar w:fldCharType="begin"/>
    </w:r>
    <w:r w:rsidRPr="0059087B">
      <w:rPr>
        <w:rFonts w:ascii="Calibri Light" w:hAnsi="Calibri Light" w:cs="Calibri Light"/>
        <w:color w:val="000000" w:themeColor="text1"/>
        <w:sz w:val="22"/>
        <w:szCs w:val="22"/>
      </w:rPr>
      <w:instrText xml:space="preserve"> PAGE  \* Arabic  \* MERGEFORMAT </w:instrText>
    </w:r>
    <w:r w:rsidRPr="0059087B">
      <w:rPr>
        <w:rFonts w:ascii="Calibri Light" w:hAnsi="Calibri Light" w:cs="Calibri Light"/>
        <w:color w:val="000000" w:themeColor="text1"/>
        <w:sz w:val="22"/>
        <w:szCs w:val="22"/>
      </w:rPr>
      <w:fldChar w:fldCharType="separate"/>
    </w:r>
    <w:r w:rsidRPr="0059087B">
      <w:rPr>
        <w:rFonts w:ascii="Calibri Light" w:hAnsi="Calibri Light" w:cs="Calibri Light"/>
        <w:noProof/>
        <w:color w:val="000000" w:themeColor="text1"/>
        <w:sz w:val="22"/>
        <w:szCs w:val="22"/>
      </w:rPr>
      <w:t>2</w:t>
    </w:r>
    <w:r w:rsidRPr="0059087B">
      <w:rPr>
        <w:rFonts w:ascii="Calibri Light" w:hAnsi="Calibri Light" w:cs="Calibri Light"/>
        <w:color w:val="000000" w:themeColor="text1"/>
        <w:sz w:val="22"/>
        <w:szCs w:val="22"/>
      </w:rPr>
      <w:fldChar w:fldCharType="end"/>
    </w:r>
    <w:r w:rsidRPr="0059087B">
      <w:rPr>
        <w:rFonts w:ascii="Calibri Light" w:hAnsi="Calibri Light" w:cs="Calibri Light"/>
        <w:color w:val="000000" w:themeColor="text1"/>
        <w:sz w:val="22"/>
        <w:szCs w:val="22"/>
      </w:rPr>
      <w:t xml:space="preserve"> of </w:t>
    </w:r>
    <w:r w:rsidRPr="0059087B">
      <w:rPr>
        <w:rFonts w:ascii="Calibri Light" w:hAnsi="Calibri Light" w:cs="Calibri Light"/>
        <w:color w:val="000000" w:themeColor="text1"/>
        <w:sz w:val="22"/>
        <w:szCs w:val="22"/>
      </w:rPr>
      <w:fldChar w:fldCharType="begin"/>
    </w:r>
    <w:r w:rsidRPr="0059087B">
      <w:rPr>
        <w:rFonts w:ascii="Calibri Light" w:hAnsi="Calibri Light" w:cs="Calibri Light"/>
        <w:color w:val="000000" w:themeColor="text1"/>
        <w:sz w:val="22"/>
        <w:szCs w:val="22"/>
      </w:rPr>
      <w:instrText xml:space="preserve"> NUMPAGES  \* Arabic  \* MERGEFORMAT </w:instrText>
    </w:r>
    <w:r w:rsidRPr="0059087B">
      <w:rPr>
        <w:rFonts w:ascii="Calibri Light" w:hAnsi="Calibri Light" w:cs="Calibri Light"/>
        <w:color w:val="000000" w:themeColor="text1"/>
        <w:sz w:val="22"/>
        <w:szCs w:val="22"/>
      </w:rPr>
      <w:fldChar w:fldCharType="separate"/>
    </w:r>
    <w:r w:rsidRPr="0059087B">
      <w:rPr>
        <w:rFonts w:ascii="Calibri Light" w:hAnsi="Calibri Light" w:cs="Calibri Light"/>
        <w:noProof/>
        <w:color w:val="000000" w:themeColor="text1"/>
        <w:sz w:val="22"/>
        <w:szCs w:val="22"/>
      </w:rPr>
      <w:t>2</w:t>
    </w:r>
    <w:r w:rsidRPr="0059087B">
      <w:rPr>
        <w:rFonts w:ascii="Calibri Light" w:hAnsi="Calibri Light" w:cs="Calibri Light"/>
        <w:color w:val="000000" w:themeColor="text1"/>
        <w:sz w:val="22"/>
        <w:szCs w:val="22"/>
      </w:rPr>
      <w:fldChar w:fldCharType="end"/>
    </w:r>
  </w:p>
  <w:p w14:paraId="3F8E58D3" w14:textId="77777777" w:rsidR="00085EB4" w:rsidRPr="00392AFA" w:rsidRDefault="00085EB4">
    <w:pPr>
      <w:tabs>
        <w:tab w:val="center" w:pos="4513"/>
        <w:tab w:val="right" w:pos="9026"/>
      </w:tabs>
      <w:spacing w:after="720"/>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BD081" w14:textId="77777777" w:rsidR="00BD3098" w:rsidRDefault="00BD3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3A2F6" w14:textId="77777777" w:rsidR="00CA0556" w:rsidRDefault="00CA0556">
      <w:r>
        <w:separator/>
      </w:r>
    </w:p>
  </w:footnote>
  <w:footnote w:type="continuationSeparator" w:id="0">
    <w:p w14:paraId="308435EF" w14:textId="77777777" w:rsidR="00CA0556" w:rsidRDefault="00CA0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13CEC" w14:textId="77777777" w:rsidR="004E2EE4" w:rsidRDefault="004E2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CD8E1" w14:textId="77777777" w:rsidR="00BD3098" w:rsidRDefault="00BD3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B139D" w14:textId="77777777" w:rsidR="004E2EE4" w:rsidRDefault="004E2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55F68"/>
    <w:multiLevelType w:val="hybridMultilevel"/>
    <w:tmpl w:val="AEAA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C2D65"/>
    <w:multiLevelType w:val="multilevel"/>
    <w:tmpl w:val="8750774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78176D0A"/>
    <w:multiLevelType w:val="hybridMultilevel"/>
    <w:tmpl w:val="C1381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EA1409"/>
    <w:multiLevelType w:val="multilevel"/>
    <w:tmpl w:val="A5680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activeWritingStyle w:appName="MSWord" w:lang="fr-FR"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B4"/>
    <w:rsid w:val="0001080C"/>
    <w:rsid w:val="00017B7F"/>
    <w:rsid w:val="00025802"/>
    <w:rsid w:val="00040B8F"/>
    <w:rsid w:val="00041291"/>
    <w:rsid w:val="00051E2D"/>
    <w:rsid w:val="0005436E"/>
    <w:rsid w:val="000546A5"/>
    <w:rsid w:val="00057E32"/>
    <w:rsid w:val="00065AFB"/>
    <w:rsid w:val="00066890"/>
    <w:rsid w:val="00085EB4"/>
    <w:rsid w:val="000A3FEF"/>
    <w:rsid w:val="000C1AB7"/>
    <w:rsid w:val="000E3083"/>
    <w:rsid w:val="00102F1C"/>
    <w:rsid w:val="00105C91"/>
    <w:rsid w:val="00107ED0"/>
    <w:rsid w:val="001148B1"/>
    <w:rsid w:val="001203FB"/>
    <w:rsid w:val="00137C28"/>
    <w:rsid w:val="001558FF"/>
    <w:rsid w:val="00164D70"/>
    <w:rsid w:val="00165C09"/>
    <w:rsid w:val="00172BAD"/>
    <w:rsid w:val="00182538"/>
    <w:rsid w:val="001856E4"/>
    <w:rsid w:val="001A58C7"/>
    <w:rsid w:val="001B3C3B"/>
    <w:rsid w:val="001C5452"/>
    <w:rsid w:val="001E5496"/>
    <w:rsid w:val="001E580F"/>
    <w:rsid w:val="001E5B31"/>
    <w:rsid w:val="001F4F70"/>
    <w:rsid w:val="001F58C0"/>
    <w:rsid w:val="001F7E9A"/>
    <w:rsid w:val="00216F5E"/>
    <w:rsid w:val="00222621"/>
    <w:rsid w:val="00232AA2"/>
    <w:rsid w:val="0024051B"/>
    <w:rsid w:val="00272EDB"/>
    <w:rsid w:val="002765AD"/>
    <w:rsid w:val="002777C0"/>
    <w:rsid w:val="002810F3"/>
    <w:rsid w:val="00291462"/>
    <w:rsid w:val="00296275"/>
    <w:rsid w:val="002A01FD"/>
    <w:rsid w:val="002B3044"/>
    <w:rsid w:val="002C1D27"/>
    <w:rsid w:val="002C584C"/>
    <w:rsid w:val="002C6189"/>
    <w:rsid w:val="00300B47"/>
    <w:rsid w:val="00303948"/>
    <w:rsid w:val="0032774E"/>
    <w:rsid w:val="00330E00"/>
    <w:rsid w:val="00344F93"/>
    <w:rsid w:val="00351401"/>
    <w:rsid w:val="00354AC9"/>
    <w:rsid w:val="0039111E"/>
    <w:rsid w:val="00392AFA"/>
    <w:rsid w:val="0039499B"/>
    <w:rsid w:val="003A2D1B"/>
    <w:rsid w:val="003C08FA"/>
    <w:rsid w:val="003D09AE"/>
    <w:rsid w:val="003D19C7"/>
    <w:rsid w:val="003D6003"/>
    <w:rsid w:val="003E3704"/>
    <w:rsid w:val="004278E1"/>
    <w:rsid w:val="00435143"/>
    <w:rsid w:val="00444AE5"/>
    <w:rsid w:val="00444EFF"/>
    <w:rsid w:val="00471502"/>
    <w:rsid w:val="00471E93"/>
    <w:rsid w:val="004900E8"/>
    <w:rsid w:val="004B05F0"/>
    <w:rsid w:val="004D7E75"/>
    <w:rsid w:val="004E147A"/>
    <w:rsid w:val="004E2EE4"/>
    <w:rsid w:val="004E765E"/>
    <w:rsid w:val="00504EA9"/>
    <w:rsid w:val="005112B7"/>
    <w:rsid w:val="00524735"/>
    <w:rsid w:val="00525F01"/>
    <w:rsid w:val="005411D9"/>
    <w:rsid w:val="00561BC4"/>
    <w:rsid w:val="005856ED"/>
    <w:rsid w:val="0059087B"/>
    <w:rsid w:val="00593950"/>
    <w:rsid w:val="00594B5A"/>
    <w:rsid w:val="005C3D03"/>
    <w:rsid w:val="005E5A62"/>
    <w:rsid w:val="005F7ED3"/>
    <w:rsid w:val="00603737"/>
    <w:rsid w:val="006320E4"/>
    <w:rsid w:val="00632293"/>
    <w:rsid w:val="00635676"/>
    <w:rsid w:val="0064193C"/>
    <w:rsid w:val="00646A1D"/>
    <w:rsid w:val="0066727F"/>
    <w:rsid w:val="00681C06"/>
    <w:rsid w:val="00684422"/>
    <w:rsid w:val="00695941"/>
    <w:rsid w:val="0069672A"/>
    <w:rsid w:val="006A71A2"/>
    <w:rsid w:val="006B4F62"/>
    <w:rsid w:val="006B6823"/>
    <w:rsid w:val="006C5056"/>
    <w:rsid w:val="006E20BD"/>
    <w:rsid w:val="006F107E"/>
    <w:rsid w:val="00705B16"/>
    <w:rsid w:val="007149D0"/>
    <w:rsid w:val="0072149A"/>
    <w:rsid w:val="00724ABB"/>
    <w:rsid w:val="007279C7"/>
    <w:rsid w:val="00732F1F"/>
    <w:rsid w:val="00744C49"/>
    <w:rsid w:val="00746B1A"/>
    <w:rsid w:val="0075238E"/>
    <w:rsid w:val="0075734B"/>
    <w:rsid w:val="007617D8"/>
    <w:rsid w:val="007719F6"/>
    <w:rsid w:val="00776A67"/>
    <w:rsid w:val="007864C4"/>
    <w:rsid w:val="00797A33"/>
    <w:rsid w:val="007A4D8A"/>
    <w:rsid w:val="007E7A2C"/>
    <w:rsid w:val="0080034D"/>
    <w:rsid w:val="00802CFD"/>
    <w:rsid w:val="00820135"/>
    <w:rsid w:val="00827395"/>
    <w:rsid w:val="008421A0"/>
    <w:rsid w:val="00842F96"/>
    <w:rsid w:val="00845957"/>
    <w:rsid w:val="00852291"/>
    <w:rsid w:val="00861C53"/>
    <w:rsid w:val="00865432"/>
    <w:rsid w:val="008A5613"/>
    <w:rsid w:val="008B13ED"/>
    <w:rsid w:val="008B7BAD"/>
    <w:rsid w:val="00904C95"/>
    <w:rsid w:val="00941632"/>
    <w:rsid w:val="00962446"/>
    <w:rsid w:val="00964047"/>
    <w:rsid w:val="0097718C"/>
    <w:rsid w:val="00983C53"/>
    <w:rsid w:val="00983E7D"/>
    <w:rsid w:val="009A2FF5"/>
    <w:rsid w:val="009A7E4D"/>
    <w:rsid w:val="009C339B"/>
    <w:rsid w:val="009C7D1F"/>
    <w:rsid w:val="009D0CE1"/>
    <w:rsid w:val="00A14323"/>
    <w:rsid w:val="00A17173"/>
    <w:rsid w:val="00A20195"/>
    <w:rsid w:val="00A34656"/>
    <w:rsid w:val="00A36169"/>
    <w:rsid w:val="00A3656D"/>
    <w:rsid w:val="00A47201"/>
    <w:rsid w:val="00A538F1"/>
    <w:rsid w:val="00A64869"/>
    <w:rsid w:val="00A86B5A"/>
    <w:rsid w:val="00AC5D9A"/>
    <w:rsid w:val="00AE5E5A"/>
    <w:rsid w:val="00B27AE2"/>
    <w:rsid w:val="00B311C8"/>
    <w:rsid w:val="00B3706B"/>
    <w:rsid w:val="00B64FA6"/>
    <w:rsid w:val="00B67361"/>
    <w:rsid w:val="00B673EB"/>
    <w:rsid w:val="00BA284B"/>
    <w:rsid w:val="00BC2267"/>
    <w:rsid w:val="00BC79ED"/>
    <w:rsid w:val="00BD3098"/>
    <w:rsid w:val="00BD7668"/>
    <w:rsid w:val="00BF1302"/>
    <w:rsid w:val="00C0260B"/>
    <w:rsid w:val="00C034CD"/>
    <w:rsid w:val="00C156A4"/>
    <w:rsid w:val="00C35067"/>
    <w:rsid w:val="00C468E8"/>
    <w:rsid w:val="00C85773"/>
    <w:rsid w:val="00C86760"/>
    <w:rsid w:val="00C86FCF"/>
    <w:rsid w:val="00C94D2F"/>
    <w:rsid w:val="00CA0556"/>
    <w:rsid w:val="00CC555D"/>
    <w:rsid w:val="00CE59A7"/>
    <w:rsid w:val="00CE6994"/>
    <w:rsid w:val="00CE7E78"/>
    <w:rsid w:val="00D173C9"/>
    <w:rsid w:val="00D66093"/>
    <w:rsid w:val="00D764E5"/>
    <w:rsid w:val="00D8246B"/>
    <w:rsid w:val="00D86544"/>
    <w:rsid w:val="00D91CB7"/>
    <w:rsid w:val="00D9776C"/>
    <w:rsid w:val="00DB757C"/>
    <w:rsid w:val="00E00B0C"/>
    <w:rsid w:val="00E22FA3"/>
    <w:rsid w:val="00E27E12"/>
    <w:rsid w:val="00E319C5"/>
    <w:rsid w:val="00E54299"/>
    <w:rsid w:val="00E82CA6"/>
    <w:rsid w:val="00E92540"/>
    <w:rsid w:val="00E9441D"/>
    <w:rsid w:val="00E94467"/>
    <w:rsid w:val="00EC1742"/>
    <w:rsid w:val="00ED1DE4"/>
    <w:rsid w:val="00F02991"/>
    <w:rsid w:val="00F132C8"/>
    <w:rsid w:val="00F14C83"/>
    <w:rsid w:val="00F43B90"/>
    <w:rsid w:val="00F6533C"/>
    <w:rsid w:val="00F91320"/>
    <w:rsid w:val="00F91E05"/>
    <w:rsid w:val="00FA0FAC"/>
    <w:rsid w:val="00FA2AB8"/>
    <w:rsid w:val="00FD28D2"/>
    <w:rsid w:val="00FF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BE956"/>
  <w15:docId w15:val="{7748BA4C-D9BA-C840-AAC9-4841C6FF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802CFD"/>
    <w:rPr>
      <w:color w:val="0000FF" w:themeColor="hyperlink"/>
      <w:u w:val="single"/>
    </w:rPr>
  </w:style>
  <w:style w:type="paragraph" w:styleId="Header">
    <w:name w:val="header"/>
    <w:basedOn w:val="Normal"/>
    <w:link w:val="HeaderChar"/>
    <w:uiPriority w:val="99"/>
    <w:unhideWhenUsed/>
    <w:rsid w:val="00392AFA"/>
    <w:pPr>
      <w:tabs>
        <w:tab w:val="center" w:pos="4680"/>
        <w:tab w:val="right" w:pos="9360"/>
      </w:tabs>
    </w:pPr>
  </w:style>
  <w:style w:type="character" w:customStyle="1" w:styleId="HeaderChar">
    <w:name w:val="Header Char"/>
    <w:basedOn w:val="DefaultParagraphFont"/>
    <w:link w:val="Header"/>
    <w:uiPriority w:val="99"/>
    <w:rsid w:val="00392AFA"/>
  </w:style>
  <w:style w:type="paragraph" w:styleId="Footer">
    <w:name w:val="footer"/>
    <w:basedOn w:val="Normal"/>
    <w:link w:val="FooterChar"/>
    <w:uiPriority w:val="99"/>
    <w:unhideWhenUsed/>
    <w:rsid w:val="00392AFA"/>
    <w:pPr>
      <w:tabs>
        <w:tab w:val="center" w:pos="4680"/>
        <w:tab w:val="right" w:pos="9360"/>
      </w:tabs>
    </w:pPr>
  </w:style>
  <w:style w:type="character" w:customStyle="1" w:styleId="FooterChar">
    <w:name w:val="Footer Char"/>
    <w:basedOn w:val="DefaultParagraphFont"/>
    <w:link w:val="Footer"/>
    <w:uiPriority w:val="99"/>
    <w:rsid w:val="00392AFA"/>
  </w:style>
  <w:style w:type="paragraph" w:styleId="BalloonText">
    <w:name w:val="Balloon Text"/>
    <w:basedOn w:val="Normal"/>
    <w:link w:val="BalloonTextChar"/>
    <w:uiPriority w:val="99"/>
    <w:semiHidden/>
    <w:unhideWhenUsed/>
    <w:rsid w:val="00392AFA"/>
    <w:rPr>
      <w:rFonts w:ascii="Tahoma" w:hAnsi="Tahoma" w:cs="Tahoma"/>
      <w:sz w:val="16"/>
      <w:szCs w:val="16"/>
    </w:rPr>
  </w:style>
  <w:style w:type="character" w:customStyle="1" w:styleId="BalloonTextChar">
    <w:name w:val="Balloon Text Char"/>
    <w:basedOn w:val="DefaultParagraphFont"/>
    <w:link w:val="BalloonText"/>
    <w:uiPriority w:val="99"/>
    <w:semiHidden/>
    <w:rsid w:val="00392AFA"/>
    <w:rPr>
      <w:rFonts w:ascii="Tahoma" w:hAnsi="Tahoma" w:cs="Tahoma"/>
      <w:sz w:val="16"/>
      <w:szCs w:val="16"/>
    </w:rPr>
  </w:style>
  <w:style w:type="paragraph" w:styleId="ListParagraph">
    <w:name w:val="List Paragraph"/>
    <w:basedOn w:val="Normal"/>
    <w:uiPriority w:val="34"/>
    <w:qFormat/>
    <w:rsid w:val="004E2EE4"/>
    <w:pPr>
      <w:spacing w:after="200" w:line="480" w:lineRule="auto"/>
      <w:ind w:left="720"/>
      <w:contextualSpacing/>
    </w:pPr>
  </w:style>
  <w:style w:type="character" w:styleId="UnresolvedMention">
    <w:name w:val="Unresolved Mention"/>
    <w:basedOn w:val="DefaultParagraphFont"/>
    <w:uiPriority w:val="99"/>
    <w:semiHidden/>
    <w:unhideWhenUsed/>
    <w:rsid w:val="00EC1742"/>
    <w:rPr>
      <w:color w:val="605E5C"/>
      <w:shd w:val="clear" w:color="auto" w:fill="E1DFDD"/>
    </w:rPr>
  </w:style>
  <w:style w:type="character" w:styleId="FollowedHyperlink">
    <w:name w:val="FollowedHyperlink"/>
    <w:basedOn w:val="DefaultParagraphFont"/>
    <w:uiPriority w:val="99"/>
    <w:semiHidden/>
    <w:unhideWhenUsed/>
    <w:rsid w:val="00820135"/>
    <w:rPr>
      <w:color w:val="800080" w:themeColor="followedHyperlink"/>
      <w:u w:val="single"/>
    </w:rPr>
  </w:style>
  <w:style w:type="character" w:styleId="Strong">
    <w:name w:val="Strong"/>
    <w:basedOn w:val="DefaultParagraphFont"/>
    <w:uiPriority w:val="22"/>
    <w:qFormat/>
    <w:rsid w:val="00A20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89282">
      <w:bodyDiv w:val="1"/>
      <w:marLeft w:val="0"/>
      <w:marRight w:val="0"/>
      <w:marTop w:val="0"/>
      <w:marBottom w:val="0"/>
      <w:divBdr>
        <w:top w:val="none" w:sz="0" w:space="0" w:color="auto"/>
        <w:left w:val="none" w:sz="0" w:space="0" w:color="auto"/>
        <w:bottom w:val="none" w:sz="0" w:space="0" w:color="auto"/>
        <w:right w:val="none" w:sz="0" w:space="0" w:color="auto"/>
      </w:divBdr>
      <w:divsChild>
        <w:div w:id="2101750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911652">
              <w:marLeft w:val="0"/>
              <w:marRight w:val="0"/>
              <w:marTop w:val="0"/>
              <w:marBottom w:val="0"/>
              <w:divBdr>
                <w:top w:val="none" w:sz="0" w:space="0" w:color="auto"/>
                <w:left w:val="none" w:sz="0" w:space="0" w:color="auto"/>
                <w:bottom w:val="none" w:sz="0" w:space="0" w:color="auto"/>
                <w:right w:val="none" w:sz="0" w:space="0" w:color="auto"/>
              </w:divBdr>
              <w:divsChild>
                <w:div w:id="1339501622">
                  <w:marLeft w:val="0"/>
                  <w:marRight w:val="0"/>
                  <w:marTop w:val="0"/>
                  <w:marBottom w:val="0"/>
                  <w:divBdr>
                    <w:top w:val="none" w:sz="0" w:space="0" w:color="auto"/>
                    <w:left w:val="none" w:sz="0" w:space="0" w:color="auto"/>
                    <w:bottom w:val="none" w:sz="0" w:space="0" w:color="auto"/>
                    <w:right w:val="none" w:sz="0" w:space="0" w:color="auto"/>
                  </w:divBdr>
                  <w:divsChild>
                    <w:div w:id="1145002980">
                      <w:marLeft w:val="0"/>
                      <w:marRight w:val="0"/>
                      <w:marTop w:val="0"/>
                      <w:marBottom w:val="0"/>
                      <w:divBdr>
                        <w:top w:val="none" w:sz="0" w:space="0" w:color="auto"/>
                        <w:left w:val="none" w:sz="0" w:space="0" w:color="auto"/>
                        <w:bottom w:val="none" w:sz="0" w:space="0" w:color="auto"/>
                        <w:right w:val="none" w:sz="0" w:space="0" w:color="auto"/>
                      </w:divBdr>
                      <w:divsChild>
                        <w:div w:id="1327703451">
                          <w:marLeft w:val="0"/>
                          <w:marRight w:val="0"/>
                          <w:marTop w:val="0"/>
                          <w:marBottom w:val="0"/>
                          <w:divBdr>
                            <w:top w:val="none" w:sz="0" w:space="0" w:color="auto"/>
                            <w:left w:val="none" w:sz="0" w:space="0" w:color="auto"/>
                            <w:bottom w:val="none" w:sz="0" w:space="0" w:color="auto"/>
                            <w:right w:val="none" w:sz="0" w:space="0" w:color="auto"/>
                          </w:divBdr>
                          <w:divsChild>
                            <w:div w:id="1836921168">
                              <w:marLeft w:val="0"/>
                              <w:marRight w:val="0"/>
                              <w:marTop w:val="0"/>
                              <w:marBottom w:val="0"/>
                              <w:divBdr>
                                <w:top w:val="none" w:sz="0" w:space="0" w:color="auto"/>
                                <w:left w:val="none" w:sz="0" w:space="0" w:color="auto"/>
                                <w:bottom w:val="none" w:sz="0" w:space="0" w:color="auto"/>
                                <w:right w:val="none" w:sz="0" w:space="0" w:color="auto"/>
                              </w:divBdr>
                              <w:divsChild>
                                <w:div w:id="458300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77062">
                                      <w:marLeft w:val="0"/>
                                      <w:marRight w:val="0"/>
                                      <w:marTop w:val="0"/>
                                      <w:marBottom w:val="0"/>
                                      <w:divBdr>
                                        <w:top w:val="none" w:sz="0" w:space="0" w:color="auto"/>
                                        <w:left w:val="none" w:sz="0" w:space="0" w:color="auto"/>
                                        <w:bottom w:val="none" w:sz="0" w:space="0" w:color="auto"/>
                                        <w:right w:val="none" w:sz="0" w:space="0" w:color="auto"/>
                                      </w:divBdr>
                                      <w:divsChild>
                                        <w:div w:id="12020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777878">
      <w:bodyDiv w:val="1"/>
      <w:marLeft w:val="0"/>
      <w:marRight w:val="0"/>
      <w:marTop w:val="0"/>
      <w:marBottom w:val="0"/>
      <w:divBdr>
        <w:top w:val="none" w:sz="0" w:space="0" w:color="auto"/>
        <w:left w:val="none" w:sz="0" w:space="0" w:color="auto"/>
        <w:bottom w:val="none" w:sz="0" w:space="0" w:color="auto"/>
        <w:right w:val="none" w:sz="0" w:space="0" w:color="auto"/>
      </w:divBdr>
    </w:div>
    <w:div w:id="526061022">
      <w:bodyDiv w:val="1"/>
      <w:marLeft w:val="0"/>
      <w:marRight w:val="0"/>
      <w:marTop w:val="0"/>
      <w:marBottom w:val="0"/>
      <w:divBdr>
        <w:top w:val="none" w:sz="0" w:space="0" w:color="auto"/>
        <w:left w:val="none" w:sz="0" w:space="0" w:color="auto"/>
        <w:bottom w:val="none" w:sz="0" w:space="0" w:color="auto"/>
        <w:right w:val="none" w:sz="0" w:space="0" w:color="auto"/>
      </w:divBdr>
    </w:div>
    <w:div w:id="743650051">
      <w:bodyDiv w:val="1"/>
      <w:marLeft w:val="0"/>
      <w:marRight w:val="0"/>
      <w:marTop w:val="0"/>
      <w:marBottom w:val="0"/>
      <w:divBdr>
        <w:top w:val="none" w:sz="0" w:space="0" w:color="auto"/>
        <w:left w:val="none" w:sz="0" w:space="0" w:color="auto"/>
        <w:bottom w:val="none" w:sz="0" w:space="0" w:color="auto"/>
        <w:right w:val="none" w:sz="0" w:space="0" w:color="auto"/>
      </w:divBdr>
    </w:div>
    <w:div w:id="820341611">
      <w:bodyDiv w:val="1"/>
      <w:marLeft w:val="0"/>
      <w:marRight w:val="0"/>
      <w:marTop w:val="0"/>
      <w:marBottom w:val="0"/>
      <w:divBdr>
        <w:top w:val="none" w:sz="0" w:space="0" w:color="auto"/>
        <w:left w:val="none" w:sz="0" w:space="0" w:color="auto"/>
        <w:bottom w:val="none" w:sz="0" w:space="0" w:color="auto"/>
        <w:right w:val="none" w:sz="0" w:space="0" w:color="auto"/>
      </w:divBdr>
    </w:div>
    <w:div w:id="887449117">
      <w:bodyDiv w:val="1"/>
      <w:marLeft w:val="0"/>
      <w:marRight w:val="0"/>
      <w:marTop w:val="0"/>
      <w:marBottom w:val="0"/>
      <w:divBdr>
        <w:top w:val="none" w:sz="0" w:space="0" w:color="auto"/>
        <w:left w:val="none" w:sz="0" w:space="0" w:color="auto"/>
        <w:bottom w:val="none" w:sz="0" w:space="0" w:color="auto"/>
        <w:right w:val="none" w:sz="0" w:space="0" w:color="auto"/>
      </w:divBdr>
    </w:div>
    <w:div w:id="1220360167">
      <w:bodyDiv w:val="1"/>
      <w:marLeft w:val="0"/>
      <w:marRight w:val="0"/>
      <w:marTop w:val="0"/>
      <w:marBottom w:val="0"/>
      <w:divBdr>
        <w:top w:val="none" w:sz="0" w:space="0" w:color="auto"/>
        <w:left w:val="none" w:sz="0" w:space="0" w:color="auto"/>
        <w:bottom w:val="none" w:sz="0" w:space="0" w:color="auto"/>
        <w:right w:val="none" w:sz="0" w:space="0" w:color="auto"/>
      </w:divBdr>
    </w:div>
    <w:div w:id="1282954114">
      <w:bodyDiv w:val="1"/>
      <w:marLeft w:val="0"/>
      <w:marRight w:val="0"/>
      <w:marTop w:val="0"/>
      <w:marBottom w:val="0"/>
      <w:divBdr>
        <w:top w:val="none" w:sz="0" w:space="0" w:color="auto"/>
        <w:left w:val="none" w:sz="0" w:space="0" w:color="auto"/>
        <w:bottom w:val="none" w:sz="0" w:space="0" w:color="auto"/>
        <w:right w:val="none" w:sz="0" w:space="0" w:color="auto"/>
      </w:divBdr>
    </w:div>
    <w:div w:id="1576934441">
      <w:bodyDiv w:val="1"/>
      <w:marLeft w:val="0"/>
      <w:marRight w:val="0"/>
      <w:marTop w:val="0"/>
      <w:marBottom w:val="0"/>
      <w:divBdr>
        <w:top w:val="none" w:sz="0" w:space="0" w:color="auto"/>
        <w:left w:val="none" w:sz="0" w:space="0" w:color="auto"/>
        <w:bottom w:val="none" w:sz="0" w:space="0" w:color="auto"/>
        <w:right w:val="none" w:sz="0" w:space="0" w:color="auto"/>
      </w:divBdr>
      <w:divsChild>
        <w:div w:id="716778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110106">
              <w:marLeft w:val="0"/>
              <w:marRight w:val="0"/>
              <w:marTop w:val="0"/>
              <w:marBottom w:val="0"/>
              <w:divBdr>
                <w:top w:val="none" w:sz="0" w:space="0" w:color="auto"/>
                <w:left w:val="none" w:sz="0" w:space="0" w:color="auto"/>
                <w:bottom w:val="none" w:sz="0" w:space="0" w:color="auto"/>
                <w:right w:val="none" w:sz="0" w:space="0" w:color="auto"/>
              </w:divBdr>
              <w:divsChild>
                <w:div w:id="1146433834">
                  <w:marLeft w:val="0"/>
                  <w:marRight w:val="0"/>
                  <w:marTop w:val="0"/>
                  <w:marBottom w:val="0"/>
                  <w:divBdr>
                    <w:top w:val="none" w:sz="0" w:space="0" w:color="auto"/>
                    <w:left w:val="none" w:sz="0" w:space="0" w:color="auto"/>
                    <w:bottom w:val="none" w:sz="0" w:space="0" w:color="auto"/>
                    <w:right w:val="none" w:sz="0" w:space="0" w:color="auto"/>
                  </w:divBdr>
                  <w:divsChild>
                    <w:div w:id="2140608902">
                      <w:marLeft w:val="0"/>
                      <w:marRight w:val="0"/>
                      <w:marTop w:val="0"/>
                      <w:marBottom w:val="0"/>
                      <w:divBdr>
                        <w:top w:val="none" w:sz="0" w:space="0" w:color="auto"/>
                        <w:left w:val="none" w:sz="0" w:space="0" w:color="auto"/>
                        <w:bottom w:val="none" w:sz="0" w:space="0" w:color="auto"/>
                        <w:right w:val="none" w:sz="0" w:space="0" w:color="auto"/>
                      </w:divBdr>
                      <w:divsChild>
                        <w:div w:id="2075658290">
                          <w:marLeft w:val="0"/>
                          <w:marRight w:val="0"/>
                          <w:marTop w:val="0"/>
                          <w:marBottom w:val="0"/>
                          <w:divBdr>
                            <w:top w:val="none" w:sz="0" w:space="0" w:color="auto"/>
                            <w:left w:val="none" w:sz="0" w:space="0" w:color="auto"/>
                            <w:bottom w:val="none" w:sz="0" w:space="0" w:color="auto"/>
                            <w:right w:val="none" w:sz="0" w:space="0" w:color="auto"/>
                          </w:divBdr>
                          <w:divsChild>
                            <w:div w:id="1426421995">
                              <w:marLeft w:val="0"/>
                              <w:marRight w:val="0"/>
                              <w:marTop w:val="0"/>
                              <w:marBottom w:val="0"/>
                              <w:divBdr>
                                <w:top w:val="none" w:sz="0" w:space="0" w:color="auto"/>
                                <w:left w:val="none" w:sz="0" w:space="0" w:color="auto"/>
                                <w:bottom w:val="none" w:sz="0" w:space="0" w:color="auto"/>
                                <w:right w:val="none" w:sz="0" w:space="0" w:color="auto"/>
                              </w:divBdr>
                              <w:divsChild>
                                <w:div w:id="979503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783674">
                                      <w:marLeft w:val="0"/>
                                      <w:marRight w:val="0"/>
                                      <w:marTop w:val="0"/>
                                      <w:marBottom w:val="0"/>
                                      <w:divBdr>
                                        <w:top w:val="none" w:sz="0" w:space="0" w:color="auto"/>
                                        <w:left w:val="none" w:sz="0" w:space="0" w:color="auto"/>
                                        <w:bottom w:val="none" w:sz="0" w:space="0" w:color="auto"/>
                                        <w:right w:val="none" w:sz="0" w:space="0" w:color="auto"/>
                                      </w:divBdr>
                                      <w:divsChild>
                                        <w:div w:id="3914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t.racheltravi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1419870.2023.217480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ndocumentedmigrationproject.org/hostileterrain9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nkedin.com/in/racheltravis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EE89A-DAD7-5847-98DB-EE7A6213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Rachel</dc:creator>
  <cp:lastModifiedBy>Travis, Rachel</cp:lastModifiedBy>
  <cp:revision>27</cp:revision>
  <cp:lastPrinted>2017-05-03T17:55:00Z</cp:lastPrinted>
  <dcterms:created xsi:type="dcterms:W3CDTF">2023-02-28T22:28:00Z</dcterms:created>
  <dcterms:modified xsi:type="dcterms:W3CDTF">2024-03-28T20:26:00Z</dcterms:modified>
</cp:coreProperties>
</file>